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9F015" w14:textId="77777777" w:rsidR="008020A1" w:rsidRDefault="00257072" w:rsidP="008020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020A1">
        <w:rPr>
          <w:rFonts w:ascii="Arial" w:hAnsi="Arial" w:cs="Arial"/>
          <w:b/>
          <w:sz w:val="24"/>
          <w:szCs w:val="24"/>
          <w:lang w:eastAsia="ar-SA"/>
        </w:rPr>
        <w:t>ГЛАВА</w:t>
      </w:r>
    </w:p>
    <w:p w14:paraId="719279E1" w14:textId="77777777" w:rsidR="008020A1" w:rsidRDefault="00257072" w:rsidP="008020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020A1">
        <w:rPr>
          <w:rFonts w:ascii="Arial" w:hAnsi="Arial" w:cs="Arial"/>
          <w:b/>
          <w:sz w:val="24"/>
          <w:szCs w:val="24"/>
          <w:lang w:eastAsia="ar-SA"/>
        </w:rPr>
        <w:t>ГОРОДСКОГО ОКРУГА КОТЕЛЬНИКИ</w:t>
      </w:r>
    </w:p>
    <w:p w14:paraId="21723AB0" w14:textId="1B5AB3E9" w:rsidR="00257072" w:rsidRPr="008020A1" w:rsidRDefault="00257072" w:rsidP="008020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020A1">
        <w:rPr>
          <w:rFonts w:ascii="Arial" w:hAnsi="Arial" w:cs="Arial"/>
          <w:b/>
          <w:sz w:val="24"/>
          <w:szCs w:val="24"/>
          <w:lang w:eastAsia="ar-SA"/>
        </w:rPr>
        <w:t>МОСКОВСКОЙ ОБЛАСТИ</w:t>
      </w:r>
    </w:p>
    <w:p w14:paraId="36423DFE" w14:textId="77777777" w:rsidR="00257072" w:rsidRPr="008020A1" w:rsidRDefault="00257072" w:rsidP="008020A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650FAC3" w14:textId="77777777" w:rsidR="00257072" w:rsidRPr="008020A1" w:rsidRDefault="00257072" w:rsidP="008020A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b/>
          <w:sz w:val="24"/>
          <w:szCs w:val="24"/>
        </w:rPr>
        <w:t>ПОСТАНОВЛЕНИЕ</w:t>
      </w:r>
    </w:p>
    <w:p w14:paraId="0BB0DB3E" w14:textId="77777777" w:rsidR="00257072" w:rsidRPr="008020A1" w:rsidRDefault="00257072" w:rsidP="008020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D7892E" w14:textId="5E74BC46" w:rsidR="00257072" w:rsidRPr="008020A1" w:rsidRDefault="008020A1" w:rsidP="008020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11.07.2023</w:t>
      </w:r>
      <w:r w:rsidR="00257072" w:rsidRPr="008020A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687-ПГ</w:t>
      </w:r>
    </w:p>
    <w:p w14:paraId="59B67144" w14:textId="77777777" w:rsidR="00257072" w:rsidRPr="008020A1" w:rsidRDefault="00257072" w:rsidP="008020A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7242973" w14:textId="77777777" w:rsidR="00257072" w:rsidRPr="008020A1" w:rsidRDefault="00257072" w:rsidP="008020A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020A1">
        <w:rPr>
          <w:rFonts w:ascii="Arial" w:eastAsia="Calibri" w:hAnsi="Arial" w:cs="Arial"/>
          <w:sz w:val="24"/>
          <w:szCs w:val="24"/>
        </w:rPr>
        <w:t>г. Котельники</w:t>
      </w:r>
    </w:p>
    <w:p w14:paraId="11FE83E2" w14:textId="77777777" w:rsidR="00257072" w:rsidRPr="008020A1" w:rsidRDefault="00257072" w:rsidP="008020A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1629C6" w14:textId="4587EAF8" w:rsidR="00257072" w:rsidRPr="008020A1" w:rsidRDefault="00257072" w:rsidP="008020A1">
      <w:pPr>
        <w:pStyle w:val="ConsPlusTitle"/>
        <w:jc w:val="center"/>
        <w:rPr>
          <w:b w:val="0"/>
          <w:bCs w:val="0"/>
        </w:rPr>
      </w:pPr>
      <w:proofErr w:type="gramStart"/>
      <w:r w:rsidRPr="008020A1">
        <w:rPr>
          <w:b w:val="0"/>
          <w:bCs w:val="0"/>
        </w:rPr>
        <w:t>Об утверждении Порядка предоставления и расходования субвенции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</w:r>
      <w:proofErr w:type="gramEnd"/>
      <w:r w:rsidRPr="008020A1">
        <w:rPr>
          <w:b w:val="0"/>
          <w:bCs w:val="0"/>
        </w:rPr>
        <w:t xml:space="preserve"> </w:t>
      </w:r>
      <w:proofErr w:type="gramStart"/>
      <w:r w:rsidRPr="008020A1">
        <w:rPr>
          <w:b w:val="0"/>
          <w:bCs w:val="0"/>
        </w:rPr>
        <w:t>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городского округа Котельники Московской области</w:t>
      </w:r>
      <w:proofErr w:type="gramEnd"/>
    </w:p>
    <w:p w14:paraId="1E024B54" w14:textId="77777777" w:rsidR="00257072" w:rsidRPr="008020A1" w:rsidRDefault="00257072" w:rsidP="008020A1">
      <w:pPr>
        <w:pStyle w:val="ConsPlusTitle"/>
        <w:jc w:val="center"/>
        <w:rPr>
          <w:b w:val="0"/>
          <w:bCs w:val="0"/>
        </w:rPr>
      </w:pPr>
    </w:p>
    <w:p w14:paraId="5910A9BC" w14:textId="4DF3D448" w:rsidR="00257072" w:rsidRPr="008020A1" w:rsidRDefault="00257072" w:rsidP="008020A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8020A1">
        <w:rPr>
          <w:sz w:val="24"/>
          <w:szCs w:val="24"/>
        </w:rPr>
        <w:t xml:space="preserve">В соответствии с Бюджетным </w:t>
      </w:r>
      <w:hyperlink r:id="rId9" w:history="1">
        <w:r w:rsidRPr="008020A1">
          <w:rPr>
            <w:rStyle w:val="ad"/>
            <w:color w:val="auto"/>
            <w:sz w:val="24"/>
            <w:szCs w:val="24"/>
            <w:u w:val="none"/>
          </w:rPr>
          <w:t>кодексом</w:t>
        </w:r>
      </w:hyperlink>
      <w:r w:rsidRPr="008020A1">
        <w:rPr>
          <w:sz w:val="24"/>
          <w:szCs w:val="24"/>
        </w:rPr>
        <w:t xml:space="preserve"> Российской Федерации, Федеральным </w:t>
      </w:r>
      <w:hyperlink r:id="rId10" w:history="1">
        <w:r w:rsidRPr="008020A1">
          <w:rPr>
            <w:rStyle w:val="ad"/>
            <w:color w:val="auto"/>
            <w:sz w:val="24"/>
            <w:szCs w:val="24"/>
            <w:u w:val="none"/>
          </w:rPr>
          <w:t>законом</w:t>
        </w:r>
      </w:hyperlink>
      <w:r w:rsidRPr="008020A1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8020A1">
          <w:rPr>
            <w:rStyle w:val="ad"/>
            <w:color w:val="auto"/>
            <w:sz w:val="24"/>
            <w:szCs w:val="24"/>
            <w:u w:val="none"/>
          </w:rPr>
          <w:t>Законом</w:t>
        </w:r>
      </w:hyperlink>
      <w:r w:rsidRPr="008020A1">
        <w:rPr>
          <w:sz w:val="24"/>
          <w:szCs w:val="24"/>
        </w:rPr>
        <w:t xml:space="preserve"> Московской области от 27.07.2013 № 94/2013-ОЗ «Об образовании», </w:t>
      </w:r>
      <w:hyperlink r:id="rId12" w:history="1">
        <w:r w:rsidRPr="008020A1">
          <w:rPr>
            <w:rStyle w:val="ad"/>
            <w:color w:val="auto"/>
            <w:sz w:val="24"/>
            <w:szCs w:val="24"/>
            <w:u w:val="none"/>
          </w:rPr>
          <w:t>Законом</w:t>
        </w:r>
      </w:hyperlink>
      <w:r w:rsidRPr="008020A1">
        <w:rPr>
          <w:sz w:val="24"/>
          <w:szCs w:val="24"/>
        </w:rPr>
        <w:t xml:space="preserve"> Московской области от 04.12.2019 № 253/2019-ОЗ «О межбюджетных отношениях в Московской области», </w:t>
      </w:r>
      <w:hyperlink r:id="rId13" w:history="1">
        <w:r w:rsidRPr="008020A1">
          <w:rPr>
            <w:rStyle w:val="ad"/>
            <w:color w:val="auto"/>
            <w:sz w:val="24"/>
            <w:szCs w:val="24"/>
            <w:u w:val="none"/>
          </w:rPr>
          <w:t>Законом</w:t>
        </w:r>
      </w:hyperlink>
      <w:r w:rsidRPr="008020A1">
        <w:rPr>
          <w:sz w:val="24"/>
          <w:szCs w:val="24"/>
        </w:rPr>
        <w:t xml:space="preserve"> Московской области от 12.12.2013 № 147/2013-ОЗ «О наделении органов местного самоуправления муниципальных образований Московской области отдельными</w:t>
      </w:r>
      <w:proofErr w:type="gramEnd"/>
      <w:r w:rsidRPr="008020A1">
        <w:rPr>
          <w:sz w:val="24"/>
          <w:szCs w:val="24"/>
        </w:rPr>
        <w:t xml:space="preserve"> </w:t>
      </w:r>
      <w:proofErr w:type="gramStart"/>
      <w:r w:rsidRPr="008020A1">
        <w:rPr>
          <w:sz w:val="24"/>
          <w:szCs w:val="24"/>
        </w:rPr>
        <w:t xml:space="preserve">государственными полномочиями Московской области в сфере образования», </w:t>
      </w:r>
      <w:hyperlink r:id="rId14" w:history="1">
        <w:r w:rsidRPr="008020A1">
          <w:rPr>
            <w:rStyle w:val="ad"/>
            <w:color w:val="auto"/>
            <w:sz w:val="24"/>
            <w:szCs w:val="24"/>
            <w:u w:val="none"/>
          </w:rPr>
          <w:t>постановлением</w:t>
        </w:r>
      </w:hyperlink>
      <w:r w:rsidRPr="008020A1">
        <w:rPr>
          <w:sz w:val="24"/>
          <w:szCs w:val="24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Pr="008020A1">
        <w:rPr>
          <w:sz w:val="24"/>
          <w:szCs w:val="24"/>
        </w:rPr>
        <w:t xml:space="preserve"> </w:t>
      </w:r>
      <w:proofErr w:type="gramStart"/>
      <w:r w:rsidRPr="008020A1">
        <w:rPr>
          <w:sz w:val="24"/>
          <w:szCs w:val="24"/>
        </w:rPr>
        <w:t xml:space="preserve">актов Правительства Российской Федерации», </w:t>
      </w:r>
      <w:hyperlink r:id="rId15" w:history="1">
        <w:r w:rsidRPr="008020A1">
          <w:rPr>
            <w:rStyle w:val="ad"/>
            <w:color w:val="auto"/>
            <w:sz w:val="24"/>
            <w:szCs w:val="24"/>
            <w:u w:val="none"/>
          </w:rPr>
          <w:t>постановлением</w:t>
        </w:r>
      </w:hyperlink>
      <w:r w:rsidRPr="008020A1">
        <w:rPr>
          <w:sz w:val="24"/>
          <w:szCs w:val="24"/>
        </w:rPr>
        <w:t xml:space="preserve"> Правительства Московской области от 30.12.2019 № 1064/45 «О Порядке предоставления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образования», государственной </w:t>
      </w:r>
      <w:hyperlink r:id="rId16" w:history="1">
        <w:r w:rsidRPr="008020A1">
          <w:rPr>
            <w:rStyle w:val="ad"/>
            <w:color w:val="auto"/>
            <w:sz w:val="24"/>
            <w:szCs w:val="24"/>
            <w:u w:val="none"/>
          </w:rPr>
          <w:t>программой</w:t>
        </w:r>
      </w:hyperlink>
      <w:r w:rsidRPr="008020A1">
        <w:rPr>
          <w:sz w:val="24"/>
          <w:szCs w:val="24"/>
        </w:rPr>
        <w:t xml:space="preserve"> Московской области «Образование Подмосковья» на 2023-2027 годы», утвержденной постановлением Правительства Московской области 04.10.2022 № 1064/35 «О внесении изменений в некоторые постановления Правительства Московской области</w:t>
      </w:r>
      <w:proofErr w:type="gramEnd"/>
      <w:r w:rsidRPr="008020A1">
        <w:rPr>
          <w:sz w:val="24"/>
          <w:szCs w:val="24"/>
        </w:rPr>
        <w:t xml:space="preserve"> </w:t>
      </w:r>
      <w:proofErr w:type="gramStart"/>
      <w:r w:rsidRPr="008020A1">
        <w:rPr>
          <w:sz w:val="24"/>
          <w:szCs w:val="24"/>
        </w:rPr>
        <w:t xml:space="preserve">в сфере образования, досрочном прекращении реализации государственной программы Московской области «Образование Подмосковья» на 2020-2026 годы и утверждении государственной программы Московской области «Образование Подмосковья» на 2023-2027 годы», муниципальной </w:t>
      </w:r>
      <w:hyperlink r:id="rId17" w:history="1">
        <w:r w:rsidRPr="008020A1">
          <w:rPr>
            <w:rStyle w:val="ad"/>
            <w:color w:val="auto"/>
            <w:sz w:val="24"/>
            <w:szCs w:val="24"/>
            <w:u w:val="none"/>
          </w:rPr>
          <w:t>программой</w:t>
        </w:r>
      </w:hyperlink>
      <w:r w:rsidRPr="008020A1">
        <w:rPr>
          <w:sz w:val="24"/>
          <w:szCs w:val="24"/>
        </w:rPr>
        <w:t xml:space="preserve"> городского округа Котельники Московской области «Образование», утвержденная постановлением главы городского округа Котельники Московской области от 28.10.2022 № 1138-ПГ «Об утверждении муниципальной программы «Образование» (с изменениями, </w:t>
      </w:r>
      <w:r w:rsidRPr="008020A1">
        <w:rPr>
          <w:sz w:val="24"/>
          <w:szCs w:val="24"/>
        </w:rPr>
        <w:lastRenderedPageBreak/>
        <w:t>внесенными постановлениями главы городского округа Котельники Московской области</w:t>
      </w:r>
      <w:proofErr w:type="gramEnd"/>
      <w:r w:rsidRPr="008020A1">
        <w:rPr>
          <w:sz w:val="24"/>
          <w:szCs w:val="24"/>
        </w:rPr>
        <w:t xml:space="preserve"> от 07.12.2022 № 1306-ПГ, от 20.02.2023 № 168-ПГ, от 14.03.2023 № 1306-ПГ, от 14.06.2023 № 589-ПГ), на основании </w:t>
      </w:r>
      <w:hyperlink r:id="rId18" w:history="1">
        <w:r w:rsidRPr="008020A1">
          <w:rPr>
            <w:rStyle w:val="ad"/>
            <w:color w:val="auto"/>
            <w:sz w:val="24"/>
            <w:szCs w:val="24"/>
            <w:u w:val="none"/>
          </w:rPr>
          <w:t>Устава</w:t>
        </w:r>
      </w:hyperlink>
      <w:r w:rsidRPr="008020A1">
        <w:rPr>
          <w:sz w:val="24"/>
          <w:szCs w:val="24"/>
        </w:rPr>
        <w:t xml:space="preserve"> городского округа Котельники Московской области, постановляю:</w:t>
      </w:r>
    </w:p>
    <w:p w14:paraId="6F4C716D" w14:textId="59A43162" w:rsidR="00257072" w:rsidRPr="008020A1" w:rsidRDefault="00257072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1. </w:t>
      </w:r>
      <w:proofErr w:type="gramStart"/>
      <w:r w:rsidRPr="008020A1">
        <w:rPr>
          <w:sz w:val="24"/>
          <w:szCs w:val="24"/>
        </w:rPr>
        <w:t xml:space="preserve">Утвердить </w:t>
      </w:r>
      <w:hyperlink r:id="rId19" w:anchor="Par45" w:tooltip="ПОРЯДОК" w:history="1">
        <w:r w:rsidRPr="008020A1">
          <w:rPr>
            <w:rStyle w:val="ad"/>
            <w:color w:val="auto"/>
            <w:sz w:val="24"/>
            <w:szCs w:val="24"/>
            <w:u w:val="none"/>
          </w:rPr>
          <w:t>Порядок</w:t>
        </w:r>
      </w:hyperlink>
      <w:r w:rsidRPr="008020A1">
        <w:rPr>
          <w:sz w:val="24"/>
          <w:szCs w:val="24"/>
        </w:rPr>
        <w:t xml:space="preserve"> предоставления и расходования субвенции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proofErr w:type="gramEnd"/>
      <w:r w:rsidRPr="008020A1">
        <w:rPr>
          <w:sz w:val="24"/>
          <w:szCs w:val="24"/>
        </w:rPr>
        <w:t xml:space="preserve"> </w:t>
      </w:r>
      <w:proofErr w:type="gramStart"/>
      <w:r w:rsidRPr="008020A1">
        <w:rPr>
          <w:sz w:val="24"/>
          <w:szCs w:val="24"/>
        </w:rPr>
        <w:t>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городского округа Котельники Московской области (приложение).</w:t>
      </w:r>
      <w:proofErr w:type="gramEnd"/>
    </w:p>
    <w:p w14:paraId="62A86486" w14:textId="52CAA55D" w:rsidR="00257072" w:rsidRPr="008020A1" w:rsidRDefault="00257072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2. Признать утратившим силу постановление от </w:t>
      </w:r>
      <w:bookmarkStart w:id="0" w:name="_Hlk139375076"/>
      <w:r w:rsidRPr="008020A1">
        <w:rPr>
          <w:sz w:val="24"/>
          <w:szCs w:val="24"/>
        </w:rPr>
        <w:t>09.12.2021 № 1209-ПГ</w:t>
      </w:r>
      <w:bookmarkEnd w:id="0"/>
      <w:r w:rsidRPr="008020A1">
        <w:rPr>
          <w:sz w:val="24"/>
          <w:szCs w:val="24"/>
        </w:rPr>
        <w:t xml:space="preserve"> «О распределении средств субсидии из средств субвенции негосударственному частному общеобразовательному учреждению «Центр индивидуального обучения и развития» на 2023 год».</w:t>
      </w:r>
    </w:p>
    <w:p w14:paraId="7125412B" w14:textId="32446A91" w:rsidR="00257072" w:rsidRPr="008020A1" w:rsidRDefault="00257072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3. Признать утратившим силу постановление от 09.12.2021 № 1208-ПГ «Об утверждении Порядка предоставления и расходования субсидии из бюджета городского округа Котельники Московской области на финансовое обеспечение получения гражданами дошкольного образования в частных дошкольных образовательных организациях, расположенных на территории городского округа Котельники Московской области».</w:t>
      </w:r>
    </w:p>
    <w:p w14:paraId="3D41FC51" w14:textId="0F068ED4" w:rsidR="00257072" w:rsidRPr="008020A1" w:rsidRDefault="00257072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4. Настоящее постановление распространяет свое действие на правоотношения, возникшие с 01.01.2024.</w:t>
      </w:r>
    </w:p>
    <w:p w14:paraId="27798645" w14:textId="77777777" w:rsidR="00257072" w:rsidRPr="008020A1" w:rsidRDefault="00257072" w:rsidP="00802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020A1">
        <w:rPr>
          <w:rFonts w:ascii="Arial" w:hAnsi="Arial" w:cs="Arial"/>
          <w:sz w:val="24"/>
          <w:szCs w:val="24"/>
        </w:rPr>
        <w:t>Отделу информационного обеспечения управления внутренней политики муниципального казенного учреждения «Развитие Котельники» обеспечить размещение настоящего постановления на интернет – портале городского округа Котельники Московской области в сети «Интернет».</w:t>
      </w:r>
      <w:proofErr w:type="gramEnd"/>
    </w:p>
    <w:p w14:paraId="7C20CC8B" w14:textId="702C5502" w:rsidR="00257072" w:rsidRPr="008020A1" w:rsidRDefault="00257072" w:rsidP="008020A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20A1">
        <w:rPr>
          <w:rFonts w:ascii="Arial" w:eastAsia="Calibri" w:hAnsi="Arial" w:cs="Arial"/>
          <w:sz w:val="24"/>
          <w:szCs w:val="24"/>
        </w:rPr>
        <w:t xml:space="preserve">6. Назначить ответственного за исполнение настоящего </w:t>
      </w:r>
      <w:proofErr w:type="gramStart"/>
      <w:r w:rsidRPr="008020A1">
        <w:rPr>
          <w:rFonts w:ascii="Arial" w:eastAsia="Calibri" w:hAnsi="Arial" w:cs="Arial"/>
          <w:sz w:val="24"/>
          <w:szCs w:val="24"/>
        </w:rPr>
        <w:t>постановления заместителя начальника управления развития отраслей социальной сферы администрации городского округа</w:t>
      </w:r>
      <w:proofErr w:type="gramEnd"/>
      <w:r w:rsidRPr="008020A1">
        <w:rPr>
          <w:rFonts w:ascii="Arial" w:eastAsia="Calibri" w:hAnsi="Arial" w:cs="Arial"/>
          <w:sz w:val="24"/>
          <w:szCs w:val="24"/>
        </w:rPr>
        <w:t xml:space="preserve"> Котельники Московской области Агафонову Е.М.</w:t>
      </w:r>
    </w:p>
    <w:p w14:paraId="1153FBA4" w14:textId="526DFE0F" w:rsidR="00257072" w:rsidRPr="008020A1" w:rsidRDefault="00257072" w:rsidP="008020A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20A1">
        <w:rPr>
          <w:rFonts w:ascii="Arial" w:eastAsia="Calibri" w:hAnsi="Arial" w:cs="Arial"/>
          <w:sz w:val="24"/>
          <w:szCs w:val="24"/>
        </w:rPr>
        <w:t xml:space="preserve">7. </w:t>
      </w:r>
      <w:proofErr w:type="gramStart"/>
      <w:r w:rsidRPr="008020A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020A1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Котельники Московской области Кузьмину И.М.</w:t>
      </w:r>
    </w:p>
    <w:p w14:paraId="6FC61B1F" w14:textId="77777777" w:rsidR="008020A1" w:rsidRDefault="008020A1" w:rsidP="008020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E0B5599" w14:textId="77777777" w:rsidR="008020A1" w:rsidRDefault="008020A1" w:rsidP="008020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31EE97" w14:textId="77777777" w:rsidR="00257072" w:rsidRPr="008020A1" w:rsidRDefault="00257072" w:rsidP="008020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020A1">
        <w:rPr>
          <w:rFonts w:ascii="Arial" w:eastAsia="Calibri" w:hAnsi="Arial" w:cs="Arial"/>
          <w:sz w:val="24"/>
          <w:szCs w:val="24"/>
        </w:rPr>
        <w:t>Глава городского округа</w:t>
      </w:r>
    </w:p>
    <w:p w14:paraId="6F9E8026" w14:textId="75A3BAB2" w:rsidR="00257072" w:rsidRPr="008020A1" w:rsidRDefault="00257072" w:rsidP="00802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0A1">
        <w:rPr>
          <w:rFonts w:ascii="Arial" w:eastAsia="Calibri" w:hAnsi="Arial" w:cs="Arial"/>
          <w:sz w:val="24"/>
          <w:szCs w:val="24"/>
        </w:rPr>
        <w:t xml:space="preserve">Котельники Московской области        </w:t>
      </w:r>
      <w:r w:rsidR="008020A1">
        <w:rPr>
          <w:rFonts w:ascii="Arial" w:eastAsia="Calibri" w:hAnsi="Arial" w:cs="Arial"/>
          <w:sz w:val="24"/>
          <w:szCs w:val="24"/>
        </w:rPr>
        <w:t xml:space="preserve">                                                           </w:t>
      </w:r>
      <w:r w:rsidRPr="008020A1">
        <w:rPr>
          <w:rFonts w:ascii="Arial" w:eastAsia="Calibri" w:hAnsi="Arial" w:cs="Arial"/>
          <w:sz w:val="24"/>
          <w:szCs w:val="24"/>
        </w:rPr>
        <w:t xml:space="preserve">       С.А. </w:t>
      </w:r>
      <w:proofErr w:type="spellStart"/>
      <w:r w:rsidRPr="008020A1">
        <w:rPr>
          <w:rFonts w:ascii="Arial" w:eastAsia="Calibri" w:hAnsi="Arial" w:cs="Arial"/>
          <w:sz w:val="24"/>
          <w:szCs w:val="24"/>
        </w:rPr>
        <w:t>Жигалкин</w:t>
      </w:r>
      <w:proofErr w:type="spellEnd"/>
    </w:p>
    <w:p w14:paraId="01DBFDA6" w14:textId="77777777" w:rsidR="00257072" w:rsidRPr="008020A1" w:rsidRDefault="00257072" w:rsidP="00802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br w:type="page"/>
      </w:r>
    </w:p>
    <w:p w14:paraId="109657B3" w14:textId="61128FFA" w:rsidR="003B7B77" w:rsidRPr="008020A1" w:rsidRDefault="00DB1324" w:rsidP="008020A1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72AF1A62" w14:textId="1560634C" w:rsidR="00DB1324" w:rsidRPr="008020A1" w:rsidRDefault="00DB1324" w:rsidP="008020A1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УТВЕРЖДЕН</w:t>
      </w:r>
    </w:p>
    <w:p w14:paraId="42940FD2" w14:textId="54051EEA" w:rsidR="00DB1324" w:rsidRPr="008020A1" w:rsidRDefault="00DB1324" w:rsidP="008020A1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Постановлением главы </w:t>
      </w:r>
    </w:p>
    <w:p w14:paraId="452FCC9F" w14:textId="3B677064" w:rsidR="00DB1324" w:rsidRPr="008020A1" w:rsidRDefault="00DB1324" w:rsidP="008020A1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городского округа Котельники </w:t>
      </w:r>
    </w:p>
    <w:p w14:paraId="55C9C7BA" w14:textId="25AA6A83" w:rsidR="00DB1324" w:rsidRPr="008020A1" w:rsidRDefault="00DB1324" w:rsidP="008020A1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Московской области </w:t>
      </w:r>
    </w:p>
    <w:p w14:paraId="609817D9" w14:textId="21797390" w:rsidR="008020A1" w:rsidRDefault="00DB1324" w:rsidP="008020A1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от </w:t>
      </w:r>
      <w:r w:rsidR="008020A1">
        <w:rPr>
          <w:rFonts w:ascii="Arial" w:hAnsi="Arial" w:cs="Arial"/>
          <w:sz w:val="24"/>
          <w:szCs w:val="24"/>
        </w:rPr>
        <w:t>11.07.2023</w:t>
      </w:r>
      <w:r w:rsidR="008020A1" w:rsidRPr="008020A1">
        <w:rPr>
          <w:rFonts w:ascii="Arial" w:hAnsi="Arial" w:cs="Arial"/>
          <w:sz w:val="24"/>
          <w:szCs w:val="24"/>
        </w:rPr>
        <w:t xml:space="preserve"> № </w:t>
      </w:r>
      <w:r w:rsidR="008020A1">
        <w:rPr>
          <w:rFonts w:ascii="Arial" w:hAnsi="Arial" w:cs="Arial"/>
          <w:sz w:val="24"/>
          <w:szCs w:val="24"/>
        </w:rPr>
        <w:t>687-ПГ</w:t>
      </w:r>
    </w:p>
    <w:p w14:paraId="5F5C45A2" w14:textId="77777777" w:rsidR="00F21E31" w:rsidRPr="008020A1" w:rsidRDefault="00F21E31" w:rsidP="008020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203185" w14:textId="61858E56" w:rsidR="00DB1324" w:rsidRPr="008020A1" w:rsidRDefault="00F21E31" w:rsidP="008020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>Порядок</w:t>
      </w:r>
      <w:r w:rsid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 предоставления и расходования </w:t>
      </w:r>
      <w:r w:rsidR="00C67E2C" w:rsidRPr="008020A1">
        <w:rPr>
          <w:rFonts w:ascii="Arial" w:hAnsi="Arial" w:cs="Arial"/>
          <w:sz w:val="24"/>
          <w:szCs w:val="24"/>
        </w:rPr>
        <w:t>субвенции</w:t>
      </w:r>
      <w:r w:rsidRPr="008020A1">
        <w:rPr>
          <w:rFonts w:ascii="Arial" w:hAnsi="Arial" w:cs="Arial"/>
          <w:sz w:val="24"/>
          <w:szCs w:val="24"/>
        </w:rPr>
        <w:t xml:space="preserve">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20A1">
        <w:rPr>
          <w:rFonts w:ascii="Arial" w:hAnsi="Arial" w:cs="Arial"/>
          <w:sz w:val="24"/>
          <w:szCs w:val="24"/>
        </w:rPr>
        <w:t>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городского округа Котельники Московской области</w:t>
      </w:r>
      <w:proofErr w:type="gramEnd"/>
    </w:p>
    <w:p w14:paraId="1D4CEE8F" w14:textId="77777777" w:rsidR="002B3A72" w:rsidRPr="008020A1" w:rsidRDefault="002B3A72" w:rsidP="008020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3AB732" w14:textId="22841E5A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1. </w:t>
      </w:r>
      <w:proofErr w:type="gramStart"/>
      <w:r w:rsidRPr="008020A1">
        <w:rPr>
          <w:sz w:val="24"/>
          <w:szCs w:val="24"/>
        </w:rPr>
        <w:t>Настоящий Порядок определяет цели, условия, порядок предоставления</w:t>
      </w:r>
      <w:r w:rsidR="00DE55A6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и расходования субсидии частным образовательным организациям на финансовое обеспечение получения гражданами дошкольного образования в частных дошкольных образовательных организациях, а также дошкольного, начального общего, основного общего, среднего общего образования в частных общеобразовательных организациях расположенных на территории </w:t>
      </w:r>
      <w:r w:rsidR="006F5AE0" w:rsidRPr="008020A1">
        <w:rPr>
          <w:sz w:val="24"/>
          <w:szCs w:val="24"/>
        </w:rPr>
        <w:t>городского округа Котельники Московской</w:t>
      </w:r>
      <w:r w:rsidR="00DC240F" w:rsidRPr="008020A1">
        <w:rPr>
          <w:sz w:val="24"/>
          <w:szCs w:val="24"/>
        </w:rPr>
        <w:t xml:space="preserve"> </w:t>
      </w:r>
      <w:r w:rsidR="006F5AE0" w:rsidRPr="008020A1">
        <w:rPr>
          <w:sz w:val="24"/>
          <w:szCs w:val="24"/>
        </w:rPr>
        <w:t>области</w:t>
      </w:r>
      <w:r w:rsidR="00DC240F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(далее - частная образовательная организация), осуществляющих образовательную деятельность по имеющим государственную аккредитацию основным общеобразовательным</w:t>
      </w:r>
      <w:proofErr w:type="gramEnd"/>
      <w:r w:rsidRPr="008020A1">
        <w:rPr>
          <w:sz w:val="24"/>
          <w:szCs w:val="24"/>
        </w:rPr>
        <w:t xml:space="preserve"> программам (далее - </w:t>
      </w:r>
      <w:r w:rsidR="00B36813" w:rsidRPr="008020A1">
        <w:rPr>
          <w:sz w:val="24"/>
          <w:szCs w:val="24"/>
        </w:rPr>
        <w:t>субвенция</w:t>
      </w:r>
      <w:r w:rsidRPr="008020A1">
        <w:rPr>
          <w:sz w:val="24"/>
          <w:szCs w:val="24"/>
        </w:rPr>
        <w:t>).</w:t>
      </w:r>
    </w:p>
    <w:p w14:paraId="1C92C2D2" w14:textId="6135543A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2. Главным распорядителем бюджетных средств, предоставляющим </w:t>
      </w:r>
      <w:r w:rsidR="00B36813" w:rsidRPr="008020A1">
        <w:rPr>
          <w:sz w:val="24"/>
          <w:szCs w:val="24"/>
        </w:rPr>
        <w:t>субвенцию</w:t>
      </w:r>
      <w:r w:rsidRPr="008020A1">
        <w:rPr>
          <w:sz w:val="24"/>
          <w:szCs w:val="24"/>
        </w:rPr>
        <w:t xml:space="preserve"> частным образовательным организациям, является администраци</w:t>
      </w:r>
      <w:r w:rsidR="000D057D" w:rsidRPr="008020A1">
        <w:rPr>
          <w:sz w:val="24"/>
          <w:szCs w:val="24"/>
        </w:rPr>
        <w:t xml:space="preserve">я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DC240F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(далее - </w:t>
      </w:r>
      <w:r w:rsidR="00B36813" w:rsidRPr="008020A1">
        <w:rPr>
          <w:sz w:val="24"/>
          <w:szCs w:val="24"/>
        </w:rPr>
        <w:t>Управление</w:t>
      </w:r>
      <w:r w:rsidRPr="008020A1">
        <w:rPr>
          <w:sz w:val="24"/>
          <w:szCs w:val="24"/>
        </w:rPr>
        <w:t>).</w:t>
      </w:r>
    </w:p>
    <w:p w14:paraId="4548BAF8" w14:textId="16C615DD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3. </w:t>
      </w:r>
      <w:proofErr w:type="gramStart"/>
      <w:r w:rsidRPr="008020A1">
        <w:rPr>
          <w:sz w:val="24"/>
          <w:szCs w:val="24"/>
        </w:rPr>
        <w:t>Суб</w:t>
      </w:r>
      <w:r w:rsidR="00B36813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предоставляются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</w:t>
      </w:r>
      <w:r w:rsidR="00DE55A6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на территории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B36813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(далее - Дошкольная образовательная организация, Общеобразовательная организация, </w:t>
      </w:r>
      <w:r w:rsidR="00B36813" w:rsidRPr="008020A1">
        <w:rPr>
          <w:sz w:val="24"/>
          <w:szCs w:val="24"/>
        </w:rPr>
        <w:t>Получатель Субвенции</w:t>
      </w:r>
      <w:r w:rsidRPr="008020A1">
        <w:rPr>
          <w:sz w:val="24"/>
          <w:szCs w:val="24"/>
        </w:rPr>
        <w:t>), включая расходы на оплату труда, приобретение учебников и</w:t>
      </w:r>
      <w:proofErr w:type="gramEnd"/>
      <w:r w:rsidRPr="008020A1">
        <w:rPr>
          <w:sz w:val="24"/>
          <w:szCs w:val="24"/>
        </w:rPr>
        <w:t xml:space="preserve"> </w:t>
      </w:r>
      <w:proofErr w:type="gramStart"/>
      <w:r w:rsidRPr="008020A1">
        <w:rPr>
          <w:sz w:val="24"/>
          <w:szCs w:val="24"/>
        </w:rPr>
        <w:t>учебных пособий, средств обучения, игр, игрушек (за исключением расходов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на содержание зданий и оплату коммунальных услуг) и на обеспечение питанием отдельных категорий обучающихся по очной форме обучения в частных общеобразовательных организациях в </w:t>
      </w:r>
      <w:r w:rsidR="007E2659" w:rsidRPr="008020A1">
        <w:rPr>
          <w:sz w:val="24"/>
          <w:szCs w:val="24"/>
        </w:rPr>
        <w:t xml:space="preserve">городском округе Котельники </w:t>
      </w:r>
      <w:r w:rsidRPr="008020A1">
        <w:rPr>
          <w:sz w:val="24"/>
          <w:szCs w:val="24"/>
        </w:rPr>
        <w:t>Московской области, осуществляющих образовательную деятельность по имеющим государственную аккредитацию основным общеобразовательным программам.</w:t>
      </w:r>
      <w:proofErr w:type="gramEnd"/>
    </w:p>
    <w:p w14:paraId="12399D47" w14:textId="242EFC82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Суб</w:t>
      </w:r>
      <w:r w:rsidR="007E2659" w:rsidRPr="008020A1">
        <w:rPr>
          <w:sz w:val="24"/>
          <w:szCs w:val="24"/>
        </w:rPr>
        <w:t>венция</w:t>
      </w:r>
      <w:r w:rsidRPr="008020A1">
        <w:rPr>
          <w:sz w:val="24"/>
          <w:szCs w:val="24"/>
        </w:rPr>
        <w:t xml:space="preserve"> предоставляется на реализацию образовательных программ дошкольного образования, на реализацию основных общеобразовательных программ и обеспечение дополнительного</w:t>
      </w:r>
      <w:r w:rsidR="00DE55A6" w:rsidRPr="008020A1">
        <w:rPr>
          <w:sz w:val="24"/>
          <w:szCs w:val="24"/>
        </w:rPr>
        <w:t xml:space="preserve"> образования, включая расходы</w:t>
      </w:r>
      <w:r w:rsidRPr="008020A1">
        <w:rPr>
          <w:sz w:val="24"/>
          <w:szCs w:val="24"/>
        </w:rPr>
        <w:t>:</w:t>
      </w:r>
    </w:p>
    <w:p w14:paraId="475376D2" w14:textId="11D994A5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</w:t>
      </w:r>
      <w:r w:rsidR="00DE55A6" w:rsidRPr="008020A1">
        <w:rPr>
          <w:sz w:val="24"/>
          <w:szCs w:val="24"/>
        </w:rPr>
        <w:t xml:space="preserve">на </w:t>
      </w:r>
      <w:r w:rsidRPr="008020A1">
        <w:rPr>
          <w:sz w:val="24"/>
          <w:szCs w:val="24"/>
        </w:rPr>
        <w:t>оплату труда и начисления на выплаты по оплате труда педагогических работников, учебно-вспомогательного и прочего персонала, административно-</w:t>
      </w:r>
      <w:r w:rsidRPr="008020A1">
        <w:rPr>
          <w:sz w:val="24"/>
          <w:szCs w:val="24"/>
        </w:rPr>
        <w:lastRenderedPageBreak/>
        <w:t>хозяйственных, учебно-вспомогательных и иных работников, осуществляющих вспомогательные функции, перечень которых установлен законом Московской области о финансовом обеспечении дошкольного и общего образования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на соответствующий финансовый год и плановый период;</w:t>
      </w:r>
    </w:p>
    <w:p w14:paraId="680241CF" w14:textId="5AFB0D49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</w:t>
      </w:r>
      <w:r w:rsidR="00DE55A6" w:rsidRPr="008020A1">
        <w:rPr>
          <w:sz w:val="24"/>
          <w:szCs w:val="24"/>
        </w:rPr>
        <w:t xml:space="preserve">на </w:t>
      </w:r>
      <w:r w:rsidRPr="008020A1">
        <w:rPr>
          <w:sz w:val="24"/>
          <w:szCs w:val="24"/>
        </w:rPr>
        <w:t>приобретение учебников в печатной и (или) электронной форме (включая лицензию на электронные формы учебников) и учебных пособий, средств обучения, игр, игрушек в соответствии с перечнем, утвержденным Министерством образования Московской области;</w:t>
      </w:r>
    </w:p>
    <w:p w14:paraId="4B948C11" w14:textId="3AC22885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8020A1">
        <w:rPr>
          <w:sz w:val="24"/>
          <w:szCs w:val="24"/>
        </w:rPr>
        <w:t xml:space="preserve">- на обеспечение питанием </w:t>
      </w:r>
      <w:r w:rsidR="005124DA" w:rsidRPr="008020A1">
        <w:rPr>
          <w:sz w:val="24"/>
          <w:szCs w:val="24"/>
        </w:rPr>
        <w:t>отдельных категорий,</w:t>
      </w:r>
      <w:r w:rsidRPr="008020A1">
        <w:rPr>
          <w:sz w:val="24"/>
          <w:szCs w:val="24"/>
        </w:rPr>
        <w:t xml:space="preserve"> обучающихся по очной форме обучения в Общеобразовательных организациях, за исключением общеобразовательных организаций с круглосуточным пребыванием обучающихся</w:t>
      </w:r>
      <w:r w:rsidR="00DE55A6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и для обучающихся с ограниченными возможностями здоровья.</w:t>
      </w:r>
      <w:proofErr w:type="gramEnd"/>
    </w:p>
    <w:p w14:paraId="1CCE32F5" w14:textId="2C8C39CA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8020A1">
        <w:rPr>
          <w:sz w:val="24"/>
          <w:szCs w:val="24"/>
        </w:rPr>
        <w:t xml:space="preserve">При наличии </w:t>
      </w:r>
      <w:r w:rsidRPr="008020A1">
        <w:rPr>
          <w:sz w:val="24"/>
          <w:szCs w:val="24"/>
          <w:shd w:val="clear" w:color="auto" w:fill="FFFFFF" w:themeFill="background1"/>
        </w:rPr>
        <w:t xml:space="preserve">экономии средства </w:t>
      </w:r>
      <w:r w:rsidR="00282F56" w:rsidRPr="008020A1">
        <w:rPr>
          <w:sz w:val="24"/>
          <w:szCs w:val="24"/>
          <w:shd w:val="clear" w:color="auto" w:fill="FFFFFF" w:themeFill="background1"/>
        </w:rPr>
        <w:t>субвенции</w:t>
      </w:r>
      <w:r w:rsidRPr="008020A1">
        <w:rPr>
          <w:sz w:val="24"/>
          <w:szCs w:val="24"/>
        </w:rPr>
        <w:t xml:space="preserve"> на оплату труда и начисления</w:t>
      </w:r>
      <w:r w:rsidR="00DE55A6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на выплаты по оплате труда учебно-вспомогательного и прочего персонала, обеспечивающего реализацию основной общеобразовательной программы дошкольного образования, на оплату труда и начисления на выплаты по оплате труда административно-хозяйственных, учебно-вспомогательных и иных работников, осуществляющих вспомогательные функции, обеспечивающих реализацию образовательных программ начального общего, основного общего, среднего общего образования, дополнительных общеразвивающих программ, могут быть</w:t>
      </w:r>
      <w:proofErr w:type="gramEnd"/>
      <w:r w:rsidRPr="008020A1">
        <w:rPr>
          <w:sz w:val="24"/>
          <w:szCs w:val="24"/>
        </w:rPr>
        <w:t xml:space="preserve"> направлены после согласования с </w:t>
      </w:r>
      <w:r w:rsidR="00AA7975" w:rsidRPr="008020A1">
        <w:rPr>
          <w:sz w:val="24"/>
          <w:szCs w:val="24"/>
        </w:rPr>
        <w:t>администрацией</w:t>
      </w:r>
      <w:r w:rsidRPr="008020A1">
        <w:rPr>
          <w:sz w:val="24"/>
          <w:szCs w:val="24"/>
        </w:rPr>
        <w:t xml:space="preserve"> на оплату труда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и начисления на выплаты по оплате труда педагогических работников, обеспечивающих реализацию основной общеобразовательной программы дошкольного образования, программ начального общего, основного общего, среднего общего образования, дополнительных общеразвивающих программ, частных образовательных организаций.</w:t>
      </w:r>
    </w:p>
    <w:p w14:paraId="2D859F1F" w14:textId="20FB2D1A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4. </w:t>
      </w:r>
      <w:proofErr w:type="gramStart"/>
      <w:r w:rsidRPr="008020A1">
        <w:rPr>
          <w:sz w:val="24"/>
          <w:szCs w:val="24"/>
        </w:rPr>
        <w:t>Финансовое обеспечение субсидии осуществляется за счет средств субвенции из бюджета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в </w:t>
      </w:r>
      <w:r w:rsidR="00E01AE0" w:rsidRPr="008020A1">
        <w:rPr>
          <w:sz w:val="24"/>
          <w:szCs w:val="24"/>
        </w:rPr>
        <w:t xml:space="preserve">городском округе Котельники </w:t>
      </w:r>
      <w:r w:rsidRPr="008020A1">
        <w:rPr>
          <w:sz w:val="24"/>
          <w:szCs w:val="24"/>
        </w:rPr>
        <w:t>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</w:t>
      </w:r>
      <w:proofErr w:type="gramEnd"/>
      <w:r w:rsidRPr="008020A1">
        <w:rPr>
          <w:sz w:val="24"/>
          <w:szCs w:val="24"/>
        </w:rPr>
        <w:t xml:space="preserve">, </w:t>
      </w:r>
      <w:proofErr w:type="gramStart"/>
      <w:r w:rsidRPr="008020A1">
        <w:rPr>
          <w:sz w:val="24"/>
          <w:szCs w:val="24"/>
        </w:rPr>
        <w:t>приобретение учебников и учебных пособий, средств обучения, игр, игрушек</w:t>
      </w:r>
      <w:r w:rsidR="006248F5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 в </w:t>
      </w:r>
      <w:r w:rsidR="00E01AE0" w:rsidRPr="008020A1">
        <w:rPr>
          <w:sz w:val="24"/>
          <w:szCs w:val="24"/>
        </w:rPr>
        <w:t xml:space="preserve">городском округе Котельники </w:t>
      </w:r>
      <w:r w:rsidRPr="008020A1">
        <w:rPr>
          <w:sz w:val="24"/>
          <w:szCs w:val="24"/>
        </w:rPr>
        <w:t>Московской области, осуществляющих образовательную деятельность по имеющим государственную аккредитацию основным общеобразовательным программам, на соответствующий финансовый год и плановый период.</w:t>
      </w:r>
      <w:proofErr w:type="gramEnd"/>
    </w:p>
    <w:p w14:paraId="7A3631FD" w14:textId="2FBBB1EC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5. </w:t>
      </w:r>
      <w:proofErr w:type="gramStart"/>
      <w:r w:rsidRPr="008020A1">
        <w:rPr>
          <w:sz w:val="24"/>
          <w:szCs w:val="24"/>
        </w:rPr>
        <w:t>Категориями получателей суб</w:t>
      </w:r>
      <w:r w:rsidR="00057159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являются частные дошкольные образовательные организации и общеобразовательные организации, зарегистрированные в установленном порядке в качестве налогоплательщика, осуществляющие свою деятельность на территории городского округа </w:t>
      </w:r>
      <w:r w:rsidR="00057159" w:rsidRPr="008020A1">
        <w:rPr>
          <w:sz w:val="24"/>
          <w:szCs w:val="24"/>
        </w:rPr>
        <w:t>Котельники Московской области</w:t>
      </w:r>
      <w:r w:rsidRPr="008020A1">
        <w:rPr>
          <w:sz w:val="24"/>
          <w:szCs w:val="24"/>
        </w:rPr>
        <w:t xml:space="preserve">, имеющие лицензию на осуществление образовательной деятельности и реализующие общеобразовательную программу дошкольного образования (далее - дошкольная образовательная организация, общеобразовательная организация, </w:t>
      </w:r>
      <w:r w:rsidR="00057159" w:rsidRPr="008020A1">
        <w:rPr>
          <w:sz w:val="24"/>
          <w:szCs w:val="24"/>
        </w:rPr>
        <w:t>п</w:t>
      </w:r>
      <w:r w:rsidR="00B36813" w:rsidRPr="008020A1">
        <w:rPr>
          <w:sz w:val="24"/>
          <w:szCs w:val="24"/>
        </w:rPr>
        <w:t xml:space="preserve">олучатель </w:t>
      </w:r>
      <w:r w:rsidR="00057159" w:rsidRPr="008020A1">
        <w:rPr>
          <w:sz w:val="24"/>
          <w:szCs w:val="24"/>
        </w:rPr>
        <w:t>с</w:t>
      </w:r>
      <w:r w:rsidR="00B36813" w:rsidRPr="008020A1">
        <w:rPr>
          <w:sz w:val="24"/>
          <w:szCs w:val="24"/>
        </w:rPr>
        <w:t>убвенции</w:t>
      </w:r>
      <w:r w:rsidRPr="008020A1">
        <w:rPr>
          <w:sz w:val="24"/>
          <w:szCs w:val="24"/>
        </w:rPr>
        <w:t>).</w:t>
      </w:r>
      <w:proofErr w:type="gramEnd"/>
    </w:p>
    <w:p w14:paraId="0C28ACED" w14:textId="3EED82FA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bookmarkStart w:id="1" w:name="Par74"/>
      <w:bookmarkEnd w:id="1"/>
      <w:r w:rsidRPr="008020A1">
        <w:rPr>
          <w:sz w:val="24"/>
          <w:szCs w:val="24"/>
        </w:rPr>
        <w:t>6. Критериями для предоставления суб</w:t>
      </w:r>
      <w:r w:rsidR="00057159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получателям являются:</w:t>
      </w:r>
    </w:p>
    <w:p w14:paraId="35AC3889" w14:textId="5C43F859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1) наличие у получателя с</w:t>
      </w:r>
      <w:r w:rsidR="00057159" w:rsidRPr="008020A1">
        <w:rPr>
          <w:sz w:val="24"/>
          <w:szCs w:val="24"/>
        </w:rPr>
        <w:t>убвенции</w:t>
      </w:r>
      <w:r w:rsidRPr="008020A1">
        <w:rPr>
          <w:sz w:val="24"/>
          <w:szCs w:val="24"/>
        </w:rPr>
        <w:t xml:space="preserve"> лицензии на осуществление образовательной деятельности с приложениями;</w:t>
      </w:r>
    </w:p>
    <w:p w14:paraId="2B01AB00" w14:textId="0E76E8A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2) наличие у получателя суб</w:t>
      </w:r>
      <w:r w:rsidR="00057159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свидетельства о государственной аккредитации;</w:t>
      </w:r>
    </w:p>
    <w:p w14:paraId="7A09E08F" w14:textId="679A4974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3) осуществление образовательной деятельности на территории городского </w:t>
      </w:r>
      <w:r w:rsidR="00057159" w:rsidRPr="008020A1">
        <w:rPr>
          <w:sz w:val="24"/>
          <w:szCs w:val="24"/>
        </w:rPr>
        <w:t xml:space="preserve">округа </w:t>
      </w:r>
      <w:r w:rsidR="00057159" w:rsidRPr="008020A1">
        <w:rPr>
          <w:sz w:val="24"/>
          <w:szCs w:val="24"/>
        </w:rPr>
        <w:lastRenderedPageBreak/>
        <w:t>Котельники Московской области</w:t>
      </w:r>
      <w:r w:rsidRPr="008020A1">
        <w:rPr>
          <w:sz w:val="24"/>
          <w:szCs w:val="24"/>
        </w:rPr>
        <w:t>;</w:t>
      </w:r>
    </w:p>
    <w:p w14:paraId="67F8CBAD" w14:textId="439C76A7" w:rsidR="003A68D1" w:rsidRPr="008020A1" w:rsidRDefault="00AA7975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4) п</w:t>
      </w:r>
      <w:r w:rsidR="00B36813" w:rsidRPr="008020A1">
        <w:rPr>
          <w:sz w:val="24"/>
          <w:szCs w:val="24"/>
        </w:rPr>
        <w:t xml:space="preserve">олучатель </w:t>
      </w:r>
      <w:r w:rsidR="00057159" w:rsidRPr="008020A1">
        <w:rPr>
          <w:sz w:val="24"/>
          <w:szCs w:val="24"/>
        </w:rPr>
        <w:t>с</w:t>
      </w:r>
      <w:r w:rsidR="00B36813" w:rsidRPr="008020A1">
        <w:rPr>
          <w:sz w:val="24"/>
          <w:szCs w:val="24"/>
        </w:rPr>
        <w:t>убвенции</w:t>
      </w:r>
      <w:r w:rsidR="003A68D1" w:rsidRPr="008020A1">
        <w:rPr>
          <w:sz w:val="24"/>
          <w:szCs w:val="24"/>
        </w:rPr>
        <w:t xml:space="preserve"> по состоянию на первое число месяца, предшествующего месяцу, в котором планируется заключение соглашения между </w:t>
      </w:r>
      <w:r w:rsidRPr="008020A1">
        <w:rPr>
          <w:sz w:val="24"/>
          <w:szCs w:val="24"/>
        </w:rPr>
        <w:t>администрацией</w:t>
      </w:r>
      <w:r w:rsidR="003A68D1" w:rsidRPr="008020A1">
        <w:rPr>
          <w:sz w:val="24"/>
          <w:szCs w:val="24"/>
        </w:rPr>
        <w:t xml:space="preserve"> и получателем суб</w:t>
      </w:r>
      <w:r w:rsidR="00057159" w:rsidRPr="008020A1">
        <w:rPr>
          <w:sz w:val="24"/>
          <w:szCs w:val="24"/>
        </w:rPr>
        <w:t>венции</w:t>
      </w:r>
      <w:r w:rsidR="003A68D1" w:rsidRPr="008020A1">
        <w:rPr>
          <w:sz w:val="24"/>
          <w:szCs w:val="24"/>
        </w:rPr>
        <w:t xml:space="preserve"> (далее - Соглашение), должен соответствовать следующим требованиям:</w:t>
      </w:r>
    </w:p>
    <w:p w14:paraId="4EAAA442" w14:textId="5A9409FF" w:rsidR="003A68D1" w:rsidRPr="008020A1" w:rsidRDefault="00057159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</w:t>
      </w:r>
      <w:r w:rsidR="003A68D1" w:rsidRPr="008020A1">
        <w:rPr>
          <w:sz w:val="24"/>
          <w:szCs w:val="24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="00DE55A6" w:rsidRP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>с законодательством Российской Федерации о налогах и сборах;</w:t>
      </w:r>
    </w:p>
    <w:p w14:paraId="036C4DD9" w14:textId="30ACBDD7" w:rsidR="003A68D1" w:rsidRPr="008020A1" w:rsidRDefault="00057159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</w:t>
      </w:r>
      <w:r w:rsidR="003A68D1" w:rsidRPr="008020A1">
        <w:rPr>
          <w:sz w:val="24"/>
          <w:szCs w:val="24"/>
        </w:rPr>
        <w:t>отсутствие у получателя с</w:t>
      </w:r>
      <w:r w:rsidRPr="008020A1">
        <w:rPr>
          <w:sz w:val="24"/>
          <w:szCs w:val="24"/>
        </w:rPr>
        <w:t>убвенции</w:t>
      </w:r>
      <w:r w:rsidR="003A68D1" w:rsidRPr="008020A1">
        <w:rPr>
          <w:sz w:val="24"/>
          <w:szCs w:val="24"/>
        </w:rPr>
        <w:t xml:space="preserve"> просроченной задолженности по возврату в бюджетной системы Российской Федерации, из которого планируется предоставление суб</w:t>
      </w:r>
      <w:r w:rsidRPr="008020A1">
        <w:rPr>
          <w:sz w:val="24"/>
          <w:szCs w:val="24"/>
        </w:rPr>
        <w:t>венции</w:t>
      </w:r>
      <w:r w:rsidR="003A68D1" w:rsidRPr="008020A1">
        <w:rPr>
          <w:sz w:val="24"/>
          <w:szCs w:val="24"/>
        </w:rPr>
        <w:t xml:space="preserve"> в соответствии с правовым актом, субсидий, бюджетных инвестиций, </w:t>
      </w:r>
      <w:proofErr w:type="gramStart"/>
      <w:r w:rsidR="003A68D1" w:rsidRPr="008020A1">
        <w:rPr>
          <w:sz w:val="24"/>
          <w:szCs w:val="24"/>
        </w:rPr>
        <w:t>предоставленных</w:t>
      </w:r>
      <w:proofErr w:type="gramEnd"/>
      <w:r w:rsidR="003A68D1" w:rsidRPr="008020A1">
        <w:rPr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</w:t>
      </w:r>
      <w:r w:rsidRPr="008020A1">
        <w:rPr>
          <w:sz w:val="24"/>
          <w:szCs w:val="24"/>
        </w:rPr>
        <w:t>венции</w:t>
      </w:r>
      <w:r w:rsidR="003A68D1" w:rsidRPr="008020A1">
        <w:rPr>
          <w:sz w:val="24"/>
          <w:szCs w:val="24"/>
        </w:rPr>
        <w:t xml:space="preserve"> в соответствии с правовым актом;</w:t>
      </w:r>
    </w:p>
    <w:p w14:paraId="6CF33773" w14:textId="1BC10E5C" w:rsidR="003A68D1" w:rsidRPr="008020A1" w:rsidRDefault="006248F5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п</w:t>
      </w:r>
      <w:r w:rsidR="00B36813" w:rsidRPr="008020A1">
        <w:rPr>
          <w:sz w:val="24"/>
          <w:szCs w:val="24"/>
        </w:rPr>
        <w:t xml:space="preserve">олучатель </w:t>
      </w:r>
      <w:r w:rsidR="00057159" w:rsidRPr="008020A1">
        <w:rPr>
          <w:sz w:val="24"/>
          <w:szCs w:val="24"/>
        </w:rPr>
        <w:t>с</w:t>
      </w:r>
      <w:r w:rsidR="00B36813" w:rsidRPr="008020A1">
        <w:rPr>
          <w:sz w:val="24"/>
          <w:szCs w:val="24"/>
        </w:rPr>
        <w:t>убвенции</w:t>
      </w:r>
      <w:r w:rsidR="003A68D1" w:rsidRPr="008020A1">
        <w:rPr>
          <w:sz w:val="24"/>
          <w:szCs w:val="24"/>
        </w:rPr>
        <w:t xml:space="preserve">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не приостановлена в порядке, предусмотренном законодательством Российской Федерации;</w:t>
      </w:r>
    </w:p>
    <w:p w14:paraId="49A32AC4" w14:textId="2DE7B603" w:rsidR="003A68D1" w:rsidRPr="008020A1" w:rsidRDefault="00057159" w:rsidP="008020A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8020A1">
        <w:rPr>
          <w:sz w:val="24"/>
          <w:szCs w:val="24"/>
        </w:rPr>
        <w:t xml:space="preserve">- </w:t>
      </w:r>
      <w:r w:rsidR="003A68D1" w:rsidRPr="008020A1">
        <w:rPr>
          <w:sz w:val="24"/>
          <w:szCs w:val="24"/>
        </w:rPr>
        <w:t>в реестре дисквалифицированных лиц отсутствуют сведения</w:t>
      </w:r>
      <w:r w:rsidR="00DE55A6" w:rsidRP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>или главном бухгалтере участника, являющегося юридическим лицом, являющихся получателем суб</w:t>
      </w:r>
      <w:r w:rsidRPr="008020A1">
        <w:rPr>
          <w:sz w:val="24"/>
          <w:szCs w:val="24"/>
        </w:rPr>
        <w:t>венции</w:t>
      </w:r>
      <w:r w:rsidR="003A68D1" w:rsidRPr="008020A1">
        <w:rPr>
          <w:sz w:val="24"/>
          <w:szCs w:val="24"/>
        </w:rPr>
        <w:t>;</w:t>
      </w:r>
      <w:proofErr w:type="gramEnd"/>
    </w:p>
    <w:p w14:paraId="30D0EA83" w14:textId="3273A272" w:rsidR="003A68D1" w:rsidRPr="008020A1" w:rsidRDefault="006248F5" w:rsidP="008020A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8020A1">
        <w:rPr>
          <w:sz w:val="24"/>
          <w:szCs w:val="24"/>
        </w:rPr>
        <w:t>- п</w:t>
      </w:r>
      <w:r w:rsidR="003A68D1" w:rsidRPr="008020A1">
        <w:rPr>
          <w:sz w:val="24"/>
          <w:szCs w:val="24"/>
        </w:rPr>
        <w:t xml:space="preserve">олучатели </w:t>
      </w:r>
      <w:r w:rsidR="00814D26" w:rsidRPr="008020A1">
        <w:rPr>
          <w:sz w:val="24"/>
          <w:szCs w:val="24"/>
        </w:rPr>
        <w:t>субвенции</w:t>
      </w:r>
      <w:r w:rsidR="003A68D1" w:rsidRPr="008020A1">
        <w:rPr>
          <w:sz w:val="24"/>
          <w:szCs w:val="24"/>
        </w:rPr>
        <w:t xml:space="preserve"> не должны являться иностранными юридическими лицами, в том числе местом регистрации которых является государство</w:t>
      </w:r>
      <w:r w:rsidR="00DE55A6" w:rsidRP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>или территория, включенные в утвержденный Министерством финансов Российской Федерации перечень государств и территорий, используемых</w:t>
      </w:r>
      <w:r w:rsid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>для промежуточного (офшорного) владения активами в Российской Федерации (далее - офшорные компании), а также российскими юридическими лицами,</w:t>
      </w:r>
      <w:r w:rsid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>в уставном (складочном) капитале которых доля прямого или косвенного</w:t>
      </w:r>
      <w:r w:rsid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>(через третьих лиц) участие офшорных</w:t>
      </w:r>
      <w:proofErr w:type="gramEnd"/>
      <w:r w:rsidR="003A68D1" w:rsidRPr="008020A1">
        <w:rPr>
          <w:sz w:val="24"/>
          <w:szCs w:val="24"/>
        </w:rPr>
        <w:t xml:space="preserve"> компаний в совокупности превышает</w:t>
      </w:r>
      <w:r w:rsidR="00DE55A6" w:rsidRP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 xml:space="preserve">25 процентов (если иное не предусмотрено законодательствам Российской Федерации). </w:t>
      </w:r>
      <w:proofErr w:type="gramStart"/>
      <w:r w:rsidR="003A68D1" w:rsidRPr="008020A1">
        <w:rPr>
          <w:sz w:val="24"/>
          <w:szCs w:val="24"/>
        </w:rPr>
        <w:t>При расчете доли участия офшорных компаний в капитале российских юридических лиц</w:t>
      </w:r>
      <w:r w:rsidR="00DE55A6" w:rsidRP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</w:t>
      </w:r>
      <w:r w:rsid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>в капитале других российских юридических лиц, реализованное через участие</w:t>
      </w:r>
      <w:r w:rsid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>в капитале указанных</w:t>
      </w:r>
      <w:proofErr w:type="gramEnd"/>
      <w:r w:rsidR="003A68D1" w:rsidRPr="008020A1">
        <w:rPr>
          <w:sz w:val="24"/>
          <w:szCs w:val="24"/>
        </w:rPr>
        <w:t xml:space="preserve"> публичных акционерных обществ;</w:t>
      </w:r>
    </w:p>
    <w:p w14:paraId="59C1617B" w14:textId="441F86FE" w:rsidR="003A68D1" w:rsidRPr="008020A1" w:rsidRDefault="006248F5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п</w:t>
      </w:r>
      <w:r w:rsidR="003A68D1" w:rsidRPr="008020A1">
        <w:rPr>
          <w:sz w:val="24"/>
          <w:szCs w:val="24"/>
        </w:rPr>
        <w:t xml:space="preserve">олучатели </w:t>
      </w:r>
      <w:r w:rsidR="00F23096" w:rsidRPr="008020A1">
        <w:rPr>
          <w:sz w:val="24"/>
          <w:szCs w:val="24"/>
        </w:rPr>
        <w:t>субвенции</w:t>
      </w:r>
      <w:r w:rsidR="003A68D1" w:rsidRPr="008020A1">
        <w:rPr>
          <w:sz w:val="24"/>
          <w:szCs w:val="24"/>
        </w:rPr>
        <w:t xml:space="preserve">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</w:t>
      </w:r>
      <w:r w:rsidR="00DE55A6" w:rsidRPr="008020A1">
        <w:rPr>
          <w:sz w:val="24"/>
          <w:szCs w:val="24"/>
        </w:rPr>
        <w:t>актом,</w:t>
      </w:r>
      <w:r w:rsidR="008020A1">
        <w:rPr>
          <w:sz w:val="24"/>
          <w:szCs w:val="24"/>
        </w:rPr>
        <w:t xml:space="preserve"> </w:t>
      </w:r>
      <w:r w:rsidR="003A68D1" w:rsidRPr="008020A1">
        <w:rPr>
          <w:sz w:val="24"/>
          <w:szCs w:val="24"/>
        </w:rPr>
        <w:t>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6AC586DE" w14:textId="54EB1F38" w:rsidR="003A68D1" w:rsidRPr="008020A1" w:rsidRDefault="006248F5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п</w:t>
      </w:r>
      <w:r w:rsidR="00B36813" w:rsidRPr="008020A1">
        <w:rPr>
          <w:sz w:val="24"/>
          <w:szCs w:val="24"/>
        </w:rPr>
        <w:t xml:space="preserve">олучатель </w:t>
      </w:r>
      <w:r w:rsidR="00814D26" w:rsidRPr="008020A1">
        <w:rPr>
          <w:sz w:val="24"/>
          <w:szCs w:val="24"/>
        </w:rPr>
        <w:t>с</w:t>
      </w:r>
      <w:r w:rsidR="00B36813" w:rsidRPr="008020A1">
        <w:rPr>
          <w:sz w:val="24"/>
          <w:szCs w:val="24"/>
        </w:rPr>
        <w:t>убвенции</w:t>
      </w:r>
      <w:r w:rsidR="003A68D1" w:rsidRPr="008020A1">
        <w:rPr>
          <w:sz w:val="24"/>
          <w:szCs w:val="24"/>
        </w:rPr>
        <w:t xml:space="preserve"> не должен находиться в перечне организаций </w:t>
      </w:r>
      <w:r w:rsidR="00DE55A6" w:rsidRPr="008020A1">
        <w:rPr>
          <w:sz w:val="24"/>
          <w:szCs w:val="24"/>
        </w:rPr>
        <w:t xml:space="preserve">                               </w:t>
      </w:r>
      <w:r w:rsidR="003A68D1" w:rsidRPr="008020A1">
        <w:rPr>
          <w:sz w:val="24"/>
          <w:szCs w:val="24"/>
        </w:rPr>
        <w:t xml:space="preserve">и физических </w:t>
      </w:r>
      <w:proofErr w:type="gramStart"/>
      <w:r w:rsidR="003A68D1" w:rsidRPr="008020A1">
        <w:rPr>
          <w:sz w:val="24"/>
          <w:szCs w:val="24"/>
        </w:rPr>
        <w:t>лиц</w:t>
      </w:r>
      <w:proofErr w:type="gramEnd"/>
      <w:r w:rsidR="003A68D1" w:rsidRPr="008020A1">
        <w:rPr>
          <w:sz w:val="24"/>
          <w:szCs w:val="24"/>
        </w:rPr>
        <w:t xml:space="preserve"> в отношении которых имеются сведения об их причастности</w:t>
      </w:r>
      <w:r w:rsidR="00DE55A6" w:rsidRPr="008020A1">
        <w:rPr>
          <w:sz w:val="24"/>
          <w:szCs w:val="24"/>
        </w:rPr>
        <w:t xml:space="preserve">                         </w:t>
      </w:r>
      <w:r w:rsidR="003A68D1" w:rsidRPr="008020A1">
        <w:rPr>
          <w:sz w:val="24"/>
          <w:szCs w:val="24"/>
        </w:rPr>
        <w:t xml:space="preserve"> к экстремистской деятельности или терроризму, либо в перечне организаций </w:t>
      </w:r>
      <w:r w:rsidR="00DE55A6" w:rsidRPr="008020A1">
        <w:rPr>
          <w:sz w:val="24"/>
          <w:szCs w:val="24"/>
        </w:rPr>
        <w:t xml:space="preserve">                          </w:t>
      </w:r>
      <w:r w:rsidR="003A68D1" w:rsidRPr="008020A1">
        <w:rPr>
          <w:sz w:val="24"/>
          <w:szCs w:val="24"/>
        </w:rPr>
        <w:t>и физических лиц, в отношении которых имеются сведения об их причастности</w:t>
      </w:r>
      <w:r w:rsidR="00DE55A6" w:rsidRPr="008020A1">
        <w:rPr>
          <w:sz w:val="24"/>
          <w:szCs w:val="24"/>
        </w:rPr>
        <w:t xml:space="preserve">                    </w:t>
      </w:r>
      <w:r w:rsidR="003A68D1" w:rsidRPr="008020A1">
        <w:rPr>
          <w:sz w:val="24"/>
          <w:szCs w:val="24"/>
        </w:rPr>
        <w:t xml:space="preserve"> к распространению оружия массового уничтожения;</w:t>
      </w:r>
    </w:p>
    <w:p w14:paraId="36D3F506" w14:textId="3E9DA198" w:rsidR="003A68D1" w:rsidRPr="008020A1" w:rsidRDefault="006248F5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</w:t>
      </w:r>
      <w:r w:rsidR="003A68D1" w:rsidRPr="008020A1">
        <w:rPr>
          <w:sz w:val="24"/>
          <w:szCs w:val="24"/>
        </w:rPr>
        <w:t>наличие опыта, необходимого для ведения образовательного процесса;</w:t>
      </w:r>
    </w:p>
    <w:p w14:paraId="7C6BC31D" w14:textId="404D172A" w:rsidR="003A68D1" w:rsidRPr="008020A1" w:rsidRDefault="006248F5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</w:t>
      </w:r>
      <w:r w:rsidR="003A68D1" w:rsidRPr="008020A1">
        <w:rPr>
          <w:sz w:val="24"/>
          <w:szCs w:val="24"/>
        </w:rPr>
        <w:t xml:space="preserve">наличие кадрового состава, необходимого для ведения образовательного </w:t>
      </w:r>
      <w:r w:rsidR="003A68D1" w:rsidRPr="008020A1">
        <w:rPr>
          <w:sz w:val="24"/>
          <w:szCs w:val="24"/>
        </w:rPr>
        <w:lastRenderedPageBreak/>
        <w:t>процесса;</w:t>
      </w:r>
    </w:p>
    <w:p w14:paraId="4D292ADE" w14:textId="687E8304" w:rsidR="003A68D1" w:rsidRPr="008020A1" w:rsidRDefault="006248F5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</w:t>
      </w:r>
      <w:r w:rsidR="003A68D1" w:rsidRPr="008020A1">
        <w:rPr>
          <w:sz w:val="24"/>
          <w:szCs w:val="24"/>
        </w:rPr>
        <w:t>наличие материально-технической базы, необходимой для ведения образовательного процесса;</w:t>
      </w:r>
    </w:p>
    <w:p w14:paraId="3F5E5FE3" w14:textId="58752BB6" w:rsidR="003A68D1" w:rsidRPr="008020A1" w:rsidRDefault="006248F5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</w:t>
      </w:r>
      <w:r w:rsidR="003A68D1" w:rsidRPr="008020A1">
        <w:rPr>
          <w:sz w:val="24"/>
          <w:szCs w:val="24"/>
        </w:rPr>
        <w:t>запрет приобретения за счет полученных средств иностранной валюты.</w:t>
      </w:r>
    </w:p>
    <w:p w14:paraId="22916E1E" w14:textId="75F47BFE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bookmarkStart w:id="2" w:name="Par90"/>
      <w:bookmarkEnd w:id="2"/>
      <w:r w:rsidRPr="008020A1">
        <w:rPr>
          <w:sz w:val="24"/>
          <w:szCs w:val="24"/>
        </w:rPr>
        <w:t>7. Обязательными условиями предоставления суб</w:t>
      </w:r>
      <w:r w:rsidR="006248F5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являются:</w:t>
      </w:r>
    </w:p>
    <w:p w14:paraId="403A48E5" w14:textId="5E535ACF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1) обязательные проверки соблюдения </w:t>
      </w:r>
      <w:r w:rsidR="006F5818" w:rsidRPr="008020A1">
        <w:rPr>
          <w:sz w:val="24"/>
          <w:szCs w:val="24"/>
        </w:rPr>
        <w:t>п</w:t>
      </w:r>
      <w:r w:rsidRPr="008020A1">
        <w:rPr>
          <w:sz w:val="24"/>
          <w:szCs w:val="24"/>
        </w:rPr>
        <w:t xml:space="preserve">олучателем </w:t>
      </w:r>
      <w:r w:rsidR="006F5818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условий</w:t>
      </w:r>
      <w:r w:rsidR="00DE55A6" w:rsidRPr="008020A1">
        <w:rPr>
          <w:sz w:val="24"/>
          <w:szCs w:val="24"/>
        </w:rPr>
        <w:t xml:space="preserve">                        </w:t>
      </w:r>
      <w:r w:rsidRPr="008020A1">
        <w:rPr>
          <w:sz w:val="24"/>
          <w:szCs w:val="24"/>
        </w:rPr>
        <w:t xml:space="preserve"> и порядка предоставления суб</w:t>
      </w:r>
      <w:r w:rsidR="006F5818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, а также проверки в соответствии со </w:t>
      </w:r>
      <w:hyperlink r:id="rId20" w:history="1">
        <w:r w:rsidRPr="008020A1">
          <w:rPr>
            <w:sz w:val="24"/>
            <w:szCs w:val="24"/>
          </w:rPr>
          <w:t>статьями 268.1</w:t>
        </w:r>
      </w:hyperlink>
      <w:r w:rsidRPr="008020A1">
        <w:rPr>
          <w:sz w:val="24"/>
          <w:szCs w:val="24"/>
        </w:rPr>
        <w:t xml:space="preserve"> и </w:t>
      </w:r>
      <w:hyperlink r:id="rId21" w:history="1">
        <w:r w:rsidRPr="008020A1">
          <w:rPr>
            <w:sz w:val="24"/>
            <w:szCs w:val="24"/>
          </w:rPr>
          <w:t>269.2</w:t>
        </w:r>
      </w:hyperlink>
      <w:r w:rsidRPr="008020A1">
        <w:rPr>
          <w:sz w:val="24"/>
          <w:szCs w:val="24"/>
        </w:rPr>
        <w:t xml:space="preserve"> Бюджетного кодекса Российской Федерации, осуществляются главным распорядителем и органами государственного (муниципального) финансового контроля;</w:t>
      </w:r>
    </w:p>
    <w:p w14:paraId="170B446C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2) соответствие критериям, предусмотренным </w:t>
      </w:r>
      <w:hyperlink w:anchor="Par74" w:tooltip="6. Критериями для предоставления субсидии получателям являются:" w:history="1">
        <w:r w:rsidRPr="008020A1">
          <w:rPr>
            <w:sz w:val="24"/>
            <w:szCs w:val="24"/>
          </w:rPr>
          <w:t>пунктом 6</w:t>
        </w:r>
      </w:hyperlink>
      <w:r w:rsidRPr="008020A1">
        <w:rPr>
          <w:sz w:val="24"/>
          <w:szCs w:val="24"/>
        </w:rPr>
        <w:t xml:space="preserve"> настоящего Порядка.</w:t>
      </w:r>
    </w:p>
    <w:p w14:paraId="264CA4CC" w14:textId="19C088EC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8. </w:t>
      </w:r>
      <w:proofErr w:type="gramStart"/>
      <w:r w:rsidRPr="008020A1">
        <w:rPr>
          <w:sz w:val="24"/>
          <w:szCs w:val="24"/>
        </w:rPr>
        <w:t xml:space="preserve">Информация о размещении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сведений о </w:t>
      </w:r>
      <w:r w:rsidR="006F5818" w:rsidRPr="008020A1">
        <w:rPr>
          <w:sz w:val="24"/>
          <w:szCs w:val="24"/>
        </w:rPr>
        <w:t>субвенциях</w:t>
      </w:r>
      <w:r w:rsidRPr="008020A1">
        <w:rPr>
          <w:sz w:val="24"/>
          <w:szCs w:val="24"/>
        </w:rPr>
        <w:t xml:space="preserve"> не позднее 15-го рабочего дня, следующего за днем принятия решения о бюджете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6F5818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(решения о внесении изменений в решение </w:t>
      </w:r>
      <w:r w:rsidR="006F5818" w:rsidRPr="008020A1">
        <w:rPr>
          <w:sz w:val="24"/>
          <w:szCs w:val="24"/>
        </w:rPr>
        <w:t xml:space="preserve">совета депутатов </w:t>
      </w:r>
      <w:r w:rsidRPr="008020A1">
        <w:rPr>
          <w:sz w:val="24"/>
          <w:szCs w:val="24"/>
        </w:rPr>
        <w:t xml:space="preserve">о бюджете городского округа </w:t>
      </w:r>
      <w:r w:rsidR="006F5818" w:rsidRPr="008020A1">
        <w:rPr>
          <w:sz w:val="24"/>
          <w:szCs w:val="24"/>
        </w:rPr>
        <w:t>Котельники Московской области</w:t>
      </w:r>
      <w:r w:rsidRPr="008020A1">
        <w:rPr>
          <w:sz w:val="24"/>
          <w:szCs w:val="24"/>
        </w:rPr>
        <w:t>) на соответствующий финансовый год.</w:t>
      </w:r>
      <w:proofErr w:type="gramEnd"/>
    </w:p>
    <w:p w14:paraId="2DCB8D68" w14:textId="508323BC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9. С</w:t>
      </w:r>
      <w:r w:rsidR="00221C9B" w:rsidRPr="008020A1">
        <w:rPr>
          <w:sz w:val="24"/>
          <w:szCs w:val="24"/>
        </w:rPr>
        <w:t>убвенция</w:t>
      </w:r>
      <w:r w:rsidRPr="008020A1">
        <w:rPr>
          <w:sz w:val="24"/>
          <w:szCs w:val="24"/>
        </w:rPr>
        <w:t xml:space="preserve"> подлежит использованию строго по целевому назначению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в пределах выделенных средств. </w:t>
      </w:r>
      <w:r w:rsidR="00B36813" w:rsidRPr="008020A1">
        <w:rPr>
          <w:sz w:val="24"/>
          <w:szCs w:val="24"/>
        </w:rPr>
        <w:t xml:space="preserve">Получатель </w:t>
      </w:r>
      <w:r w:rsidR="00221C9B" w:rsidRPr="008020A1">
        <w:rPr>
          <w:sz w:val="24"/>
          <w:szCs w:val="24"/>
        </w:rPr>
        <w:t>с</w:t>
      </w:r>
      <w:r w:rsidR="00B36813" w:rsidRPr="008020A1">
        <w:rPr>
          <w:sz w:val="24"/>
          <w:szCs w:val="24"/>
        </w:rPr>
        <w:t>убвенции</w:t>
      </w:r>
      <w:r w:rsidRPr="008020A1">
        <w:rPr>
          <w:sz w:val="24"/>
          <w:szCs w:val="24"/>
        </w:rPr>
        <w:t xml:space="preserve"> несет ответственность за нецелевое использование суб</w:t>
      </w:r>
      <w:r w:rsidR="00221C9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>. Суб</w:t>
      </w:r>
      <w:r w:rsidR="00221C9B" w:rsidRPr="008020A1">
        <w:rPr>
          <w:sz w:val="24"/>
          <w:szCs w:val="24"/>
        </w:rPr>
        <w:t>венция</w:t>
      </w:r>
      <w:r w:rsidRPr="008020A1">
        <w:rPr>
          <w:sz w:val="24"/>
          <w:szCs w:val="24"/>
        </w:rPr>
        <w:t xml:space="preserve">, использованная не по целевому назначению, подлежит возврату в бюджет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221C9B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в порядке и сроки, </w:t>
      </w:r>
      <w:proofErr w:type="gramStart"/>
      <w:r w:rsidRPr="008020A1">
        <w:rPr>
          <w:sz w:val="24"/>
          <w:szCs w:val="24"/>
        </w:rPr>
        <w:t>указанных</w:t>
      </w:r>
      <w:proofErr w:type="gramEnd"/>
      <w:r w:rsidRPr="008020A1">
        <w:rPr>
          <w:sz w:val="24"/>
          <w:szCs w:val="24"/>
        </w:rPr>
        <w:t xml:space="preserve"> в </w:t>
      </w:r>
      <w:hyperlink w:anchor="Par155" w:tooltip="28. В случае не устранения нарушений в сроки, указанные в акте, Управлением по образованию принимается решение о возврате предоставленной субсидии в бюджет городского округа Балашиха в течение 10 рабочих дней с даты получения образовательной организации соотве" w:history="1">
        <w:r w:rsidRPr="008020A1">
          <w:rPr>
            <w:sz w:val="24"/>
            <w:szCs w:val="24"/>
          </w:rPr>
          <w:t>пункте 28</w:t>
        </w:r>
      </w:hyperlink>
      <w:r w:rsidRPr="008020A1">
        <w:rPr>
          <w:sz w:val="24"/>
          <w:szCs w:val="24"/>
        </w:rPr>
        <w:t xml:space="preserve"> настоящего Порядка.</w:t>
      </w:r>
    </w:p>
    <w:p w14:paraId="74FC9B6E" w14:textId="70CEA196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10. </w:t>
      </w:r>
      <w:proofErr w:type="gramStart"/>
      <w:r w:rsidRPr="008020A1">
        <w:rPr>
          <w:sz w:val="24"/>
          <w:szCs w:val="24"/>
        </w:rPr>
        <w:t>Объем суб</w:t>
      </w:r>
      <w:r w:rsidR="00221C9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частным образовательным организациям рассчитывается исходя из прогнозируемой среднегодовой численности воспитанников </w:t>
      </w:r>
      <w:r w:rsidR="00DE55A6" w:rsidRPr="008020A1">
        <w:rPr>
          <w:sz w:val="24"/>
          <w:szCs w:val="24"/>
        </w:rPr>
        <w:t xml:space="preserve">                                </w:t>
      </w:r>
      <w:r w:rsidRPr="008020A1">
        <w:rPr>
          <w:sz w:val="24"/>
          <w:szCs w:val="24"/>
        </w:rPr>
        <w:t xml:space="preserve">и обучающихся, согласно </w:t>
      </w:r>
      <w:hyperlink r:id="rId22" w:history="1">
        <w:r w:rsidRPr="008020A1">
          <w:rPr>
            <w:sz w:val="24"/>
            <w:szCs w:val="24"/>
          </w:rPr>
          <w:t>Методике</w:t>
        </w:r>
      </w:hyperlink>
      <w:r w:rsidRPr="008020A1">
        <w:rPr>
          <w:sz w:val="24"/>
          <w:szCs w:val="24"/>
        </w:rPr>
        <w:t xml:space="preserve"> расчета субвенций, предоставляемых </w:t>
      </w:r>
      <w:r w:rsidR="00DE55A6" w:rsidRPr="008020A1">
        <w:rPr>
          <w:sz w:val="24"/>
          <w:szCs w:val="24"/>
        </w:rPr>
        <w:t xml:space="preserve">                                    </w:t>
      </w:r>
      <w:r w:rsidRPr="008020A1">
        <w:rPr>
          <w:sz w:val="24"/>
          <w:szCs w:val="24"/>
        </w:rPr>
        <w:t>из бюджета Московской области бюджетам муниципальных образований Московской области на реализацию государственных полномочий (приложение</w:t>
      </w:r>
      <w:r w:rsidR="00DE55A6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к Закону Московской области от 12.12.2013 </w:t>
      </w:r>
      <w:r w:rsidR="00221C9B" w:rsidRPr="008020A1">
        <w:rPr>
          <w:sz w:val="24"/>
          <w:szCs w:val="24"/>
        </w:rPr>
        <w:t>№</w:t>
      </w:r>
      <w:r w:rsidRPr="008020A1">
        <w:rPr>
          <w:sz w:val="24"/>
          <w:szCs w:val="24"/>
        </w:rPr>
        <w:t xml:space="preserve"> 147/2013-ОЗ </w:t>
      </w:r>
      <w:r w:rsidR="00221C9B" w:rsidRPr="008020A1">
        <w:rPr>
          <w:sz w:val="24"/>
          <w:szCs w:val="24"/>
        </w:rPr>
        <w:t>«</w:t>
      </w:r>
      <w:r w:rsidRPr="008020A1">
        <w:rPr>
          <w:sz w:val="24"/>
          <w:szCs w:val="24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</w:t>
      </w:r>
      <w:r w:rsidR="00221C9B" w:rsidRPr="008020A1">
        <w:rPr>
          <w:sz w:val="24"/>
          <w:szCs w:val="24"/>
        </w:rPr>
        <w:t>»</w:t>
      </w:r>
      <w:r w:rsidRPr="008020A1">
        <w:rPr>
          <w:sz w:val="24"/>
          <w:szCs w:val="24"/>
        </w:rPr>
        <w:t>).</w:t>
      </w:r>
      <w:proofErr w:type="gramEnd"/>
    </w:p>
    <w:p w14:paraId="19E3C433" w14:textId="15900C1A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11. Суб</w:t>
      </w:r>
      <w:r w:rsidR="00221C9B" w:rsidRPr="008020A1">
        <w:rPr>
          <w:sz w:val="24"/>
          <w:szCs w:val="24"/>
        </w:rPr>
        <w:t>венция</w:t>
      </w:r>
      <w:r w:rsidRPr="008020A1">
        <w:rPr>
          <w:sz w:val="24"/>
          <w:szCs w:val="24"/>
        </w:rPr>
        <w:t xml:space="preserve"> расходуется исходя из фактической средней численности воспитанников и обучающихся в частных образовательных организациях. В случае</w:t>
      </w:r>
      <w:proofErr w:type="gramStart"/>
      <w:r w:rsidRPr="008020A1">
        <w:rPr>
          <w:sz w:val="24"/>
          <w:szCs w:val="24"/>
        </w:rPr>
        <w:t>,</w:t>
      </w:r>
      <w:proofErr w:type="gramEnd"/>
      <w:r w:rsidRPr="008020A1">
        <w:rPr>
          <w:sz w:val="24"/>
          <w:szCs w:val="24"/>
        </w:rPr>
        <w:t xml:space="preserve"> если фактическая численность обучающихся в образовательных организациях за период с 1 января по 31 декабря соответствующего финансового года уменьшилась, то излишне предусмотренные средства подлежат возврату в бюджет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221C9B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в течение первых 10 рабочих дней текущего финансового года.</w:t>
      </w:r>
    </w:p>
    <w:p w14:paraId="51EA881B" w14:textId="65382ECB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12. Фактическая средняя численность воспитанников частных дошкольных образовательных организациях и обучающихся в образовательной организации </w:t>
      </w:r>
      <w:r w:rsidR="00DE55A6" w:rsidRPr="008020A1">
        <w:rPr>
          <w:sz w:val="24"/>
          <w:szCs w:val="24"/>
        </w:rPr>
        <w:t xml:space="preserve">                </w:t>
      </w:r>
      <w:r w:rsidRPr="008020A1">
        <w:rPr>
          <w:sz w:val="24"/>
          <w:szCs w:val="24"/>
        </w:rPr>
        <w:t>за месяц принимается равной численности на 1 число соответствующего месяца. Средняя численность за июнь, июль и август принимается равной численности</w:t>
      </w:r>
      <w:r w:rsidR="006248F5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на 15 мая.</w:t>
      </w:r>
    </w:p>
    <w:p w14:paraId="2D745AC3" w14:textId="1DCE858B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13. Правила предоставления и определения объема суб</w:t>
      </w:r>
      <w:r w:rsidR="00221C9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распространяются на организации, </w:t>
      </w:r>
      <w:proofErr w:type="gramStart"/>
      <w:r w:rsidRPr="008020A1">
        <w:rPr>
          <w:sz w:val="24"/>
          <w:szCs w:val="24"/>
        </w:rPr>
        <w:t>осуществляющих</w:t>
      </w:r>
      <w:proofErr w:type="gramEnd"/>
      <w:r w:rsidRPr="008020A1">
        <w:rPr>
          <w:sz w:val="24"/>
          <w:szCs w:val="24"/>
        </w:rPr>
        <w:t xml:space="preserve"> образовательную деятельность по основным образовательным и общеобразовательным программам дошкольного </w:t>
      </w:r>
      <w:r w:rsidR="00DE55A6" w:rsidRPr="008020A1">
        <w:rPr>
          <w:sz w:val="24"/>
          <w:szCs w:val="24"/>
        </w:rPr>
        <w:t xml:space="preserve">                                          </w:t>
      </w:r>
      <w:r w:rsidRPr="008020A1">
        <w:rPr>
          <w:sz w:val="24"/>
          <w:szCs w:val="24"/>
        </w:rPr>
        <w:t>и общеобразовательного образования (далее - организации), осуществляющих образовательную деятельность непосредственно.</w:t>
      </w:r>
    </w:p>
    <w:p w14:paraId="63CAB458" w14:textId="67263A10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14. </w:t>
      </w:r>
      <w:proofErr w:type="gramStart"/>
      <w:r w:rsidR="006248F5" w:rsidRPr="008020A1">
        <w:rPr>
          <w:sz w:val="24"/>
          <w:szCs w:val="24"/>
        </w:rPr>
        <w:t>Администрация</w:t>
      </w:r>
      <w:r w:rsidRPr="008020A1">
        <w:rPr>
          <w:sz w:val="24"/>
          <w:szCs w:val="24"/>
        </w:rPr>
        <w:t xml:space="preserve"> в течение 10 рабочих дней после доведени</w:t>
      </w:r>
      <w:r w:rsidR="00221C9B" w:rsidRPr="008020A1">
        <w:rPr>
          <w:sz w:val="24"/>
          <w:szCs w:val="24"/>
        </w:rPr>
        <w:t>я</w:t>
      </w:r>
      <w:r w:rsidRPr="008020A1">
        <w:rPr>
          <w:sz w:val="24"/>
          <w:szCs w:val="24"/>
        </w:rPr>
        <w:t xml:space="preserve"> предельных объемов финансирования за счет средств предоставлении субвенций в сфере образования с Министерством образования Московской области заключает </w:t>
      </w:r>
      <w:hyperlink w:anchor="Par226" w:tooltip="                            Соглашение N _____" w:history="1">
        <w:r w:rsidRPr="008020A1">
          <w:rPr>
            <w:sz w:val="24"/>
            <w:szCs w:val="24"/>
          </w:rPr>
          <w:t>Соглашения</w:t>
        </w:r>
      </w:hyperlink>
      <w:r w:rsidRPr="008020A1">
        <w:rPr>
          <w:sz w:val="24"/>
          <w:szCs w:val="24"/>
        </w:rPr>
        <w:t xml:space="preserve"> с частными образовательными организациями о предоставлении суб</w:t>
      </w:r>
      <w:r w:rsidR="00221C9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на финансовое обеспечение частным образовательным организациям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на финансовое обеспечение получения гражданами дошкольного образования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в частных дошкольных образовательных организациях, а также дошкольного, начального общего, основного </w:t>
      </w:r>
      <w:r w:rsidRPr="008020A1">
        <w:rPr>
          <w:sz w:val="24"/>
          <w:szCs w:val="24"/>
        </w:rPr>
        <w:lastRenderedPageBreak/>
        <w:t>общего, среднего общего</w:t>
      </w:r>
      <w:proofErr w:type="gramEnd"/>
      <w:r w:rsidRPr="008020A1">
        <w:rPr>
          <w:sz w:val="24"/>
          <w:szCs w:val="24"/>
        </w:rPr>
        <w:t xml:space="preserve"> образования в частных общеобразовательных организациях расположенных на территории городского округа </w:t>
      </w:r>
      <w:r w:rsidR="00814D26" w:rsidRPr="008020A1">
        <w:rPr>
          <w:sz w:val="24"/>
          <w:szCs w:val="24"/>
        </w:rPr>
        <w:t>Котельники Московской области</w:t>
      </w:r>
      <w:r w:rsidRPr="008020A1">
        <w:rPr>
          <w:sz w:val="24"/>
          <w:szCs w:val="24"/>
        </w:rPr>
        <w:t xml:space="preserve">, осуществляющих образовательную деятельность по имеющим государственную аккредитацию основным общеобразовательным программам (приложение </w:t>
      </w:r>
      <w:r w:rsidR="00221C9B" w:rsidRPr="008020A1">
        <w:rPr>
          <w:sz w:val="24"/>
          <w:szCs w:val="24"/>
        </w:rPr>
        <w:t>№</w:t>
      </w:r>
      <w:r w:rsidRPr="008020A1">
        <w:rPr>
          <w:sz w:val="24"/>
          <w:szCs w:val="24"/>
        </w:rPr>
        <w:t xml:space="preserve"> 2 к Порядку).</w:t>
      </w:r>
    </w:p>
    <w:p w14:paraId="797A300A" w14:textId="18C5E2A5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Суб</w:t>
      </w:r>
      <w:r w:rsidR="00221C9B" w:rsidRPr="008020A1">
        <w:rPr>
          <w:sz w:val="24"/>
          <w:szCs w:val="24"/>
        </w:rPr>
        <w:t>венция</w:t>
      </w:r>
      <w:r w:rsidRPr="008020A1">
        <w:rPr>
          <w:sz w:val="24"/>
          <w:szCs w:val="24"/>
        </w:rPr>
        <w:t xml:space="preserve"> предоставляется на финансовое обеспечение частной дошкольной образовательной организацией и частной общеобразовательной организацией </w:t>
      </w:r>
      <w:r w:rsidR="00DE55A6" w:rsidRPr="008020A1">
        <w:rPr>
          <w:sz w:val="24"/>
          <w:szCs w:val="24"/>
        </w:rPr>
        <w:t xml:space="preserve">                          </w:t>
      </w:r>
      <w:r w:rsidRPr="008020A1">
        <w:rPr>
          <w:sz w:val="24"/>
          <w:szCs w:val="24"/>
        </w:rPr>
        <w:t>в период с 1 января текущего года, но не ранее даты выдачи лицензии</w:t>
      </w:r>
      <w:r w:rsidR="00DE55A6" w:rsidRPr="008020A1">
        <w:rPr>
          <w:sz w:val="24"/>
          <w:szCs w:val="24"/>
        </w:rPr>
        <w:t xml:space="preserve">                                 </w:t>
      </w:r>
      <w:r w:rsidRPr="008020A1">
        <w:rPr>
          <w:sz w:val="24"/>
          <w:szCs w:val="24"/>
        </w:rPr>
        <w:t xml:space="preserve"> на осуществление образовательной деятельности по реализации основных общеобразовательных программ дошкольного, начального общего, основного общего, среднего общего образования, до конца текущего финансового года.</w:t>
      </w:r>
    </w:p>
    <w:p w14:paraId="5F91D60F" w14:textId="702ADAE4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Предоставление </w:t>
      </w:r>
      <w:bookmarkStart w:id="3" w:name="_Hlk139464202"/>
      <w:r w:rsidRPr="008020A1">
        <w:rPr>
          <w:sz w:val="24"/>
          <w:szCs w:val="24"/>
        </w:rPr>
        <w:t>суб</w:t>
      </w:r>
      <w:r w:rsidR="00221C9B" w:rsidRPr="008020A1">
        <w:rPr>
          <w:sz w:val="24"/>
          <w:szCs w:val="24"/>
        </w:rPr>
        <w:t>венции</w:t>
      </w:r>
      <w:bookmarkEnd w:id="3"/>
      <w:r w:rsidRPr="008020A1">
        <w:rPr>
          <w:sz w:val="24"/>
          <w:szCs w:val="24"/>
        </w:rPr>
        <w:t xml:space="preserve"> осуществляется ежемесячно не позднее 30 числа текущего месяца на основании заключенного Соглашения.</w:t>
      </w:r>
    </w:p>
    <w:p w14:paraId="78CDE2F9" w14:textId="7A948B3C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bookmarkStart w:id="4" w:name="Par102"/>
      <w:bookmarkEnd w:id="4"/>
      <w:r w:rsidRPr="008020A1">
        <w:rPr>
          <w:sz w:val="24"/>
          <w:szCs w:val="24"/>
        </w:rPr>
        <w:t xml:space="preserve">15. Для получения </w:t>
      </w:r>
      <w:r w:rsidR="00221C9B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частная образовательная организация в срок </w:t>
      </w:r>
      <w:r w:rsidR="00DE55A6" w:rsidRPr="008020A1">
        <w:rPr>
          <w:sz w:val="24"/>
          <w:szCs w:val="24"/>
        </w:rPr>
        <w:t xml:space="preserve">              </w:t>
      </w:r>
      <w:r w:rsidRPr="008020A1">
        <w:rPr>
          <w:sz w:val="24"/>
          <w:szCs w:val="24"/>
        </w:rPr>
        <w:t xml:space="preserve">до 20 декабря текущего финансового года представляет в </w:t>
      </w:r>
      <w:r w:rsidR="006248F5" w:rsidRPr="008020A1">
        <w:rPr>
          <w:sz w:val="24"/>
          <w:szCs w:val="24"/>
        </w:rPr>
        <w:t>администрацию</w:t>
      </w:r>
      <w:r w:rsidRPr="008020A1">
        <w:rPr>
          <w:sz w:val="24"/>
          <w:szCs w:val="24"/>
        </w:rPr>
        <w:t xml:space="preserve"> следующий пакет документов:</w:t>
      </w:r>
    </w:p>
    <w:p w14:paraId="0D896F62" w14:textId="4493DA49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</w:t>
      </w:r>
      <w:hyperlink w:anchor="Par165" w:tooltip="                                  ЗАЯВКА" w:history="1">
        <w:r w:rsidRPr="008020A1">
          <w:rPr>
            <w:sz w:val="24"/>
            <w:szCs w:val="24"/>
          </w:rPr>
          <w:t>заявку</w:t>
        </w:r>
      </w:hyperlink>
      <w:r w:rsidRPr="008020A1">
        <w:rPr>
          <w:sz w:val="24"/>
          <w:szCs w:val="24"/>
        </w:rPr>
        <w:t xml:space="preserve"> на предоставление </w:t>
      </w:r>
      <w:r w:rsidR="00814D26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по форме в соответствии с приложением </w:t>
      </w:r>
      <w:r w:rsidR="00221C9B" w:rsidRPr="008020A1">
        <w:rPr>
          <w:sz w:val="24"/>
          <w:szCs w:val="24"/>
        </w:rPr>
        <w:t xml:space="preserve">             №</w:t>
      </w:r>
      <w:r w:rsidRPr="008020A1">
        <w:rPr>
          <w:sz w:val="24"/>
          <w:szCs w:val="24"/>
        </w:rPr>
        <w:t xml:space="preserve"> 1 к настоящему Порядку;</w:t>
      </w:r>
    </w:p>
    <w:p w14:paraId="6C82BF11" w14:textId="0E4752E8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письменное заявление частной общеобразовательной организации об отказе</w:t>
      </w:r>
      <w:r w:rsidR="00AE5448" w:rsidRPr="008020A1">
        <w:rPr>
          <w:sz w:val="24"/>
          <w:szCs w:val="24"/>
        </w:rPr>
        <w:t xml:space="preserve">               </w:t>
      </w:r>
      <w:r w:rsidRPr="008020A1">
        <w:rPr>
          <w:sz w:val="24"/>
          <w:szCs w:val="24"/>
        </w:rPr>
        <w:t xml:space="preserve"> в предоставлении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на обеспечение питанием отдельных категорий, обучающихся по очной форме обучения, в случае отказа от субсидии на обеспечение питанием отдельных категорий, обучающихся по очной форме обучения;</w:t>
      </w:r>
    </w:p>
    <w:p w14:paraId="6EE8DF6A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копии учредительных документов образовательной организации;</w:t>
      </w:r>
    </w:p>
    <w:p w14:paraId="76CFE99A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копия документа, подтверждающего полномочия руководителя образовательной организации;</w:t>
      </w:r>
    </w:p>
    <w:p w14:paraId="2141C224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копия свидетельства о государственной регистрации юридического лица;</w:t>
      </w:r>
    </w:p>
    <w:p w14:paraId="72C1A908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выписка из Единого государственного реестра юридических лиц, полученная не ранее чем за месяц до даты подачи заявления;</w:t>
      </w:r>
    </w:p>
    <w:p w14:paraId="0A7E7C77" w14:textId="325A5D40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справка о наличии (отсутствии)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(на первое число месяца, предшествующего месяцу,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в котором планируется заключение соглашения о предоставлении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>);</w:t>
      </w:r>
    </w:p>
    <w:p w14:paraId="31798BB7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копия свидетельства о постановке на учет в налоговом органе;</w:t>
      </w:r>
    </w:p>
    <w:p w14:paraId="1EF1C4F2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копия лицензии на осуществление образовательной деятельности;</w:t>
      </w:r>
    </w:p>
    <w:p w14:paraId="3C1D4D1C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копию свидетельства о государственной аккредитации;</w:t>
      </w:r>
    </w:p>
    <w:p w14:paraId="4B23F2CE" w14:textId="07DFB91B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сведения о фактической численности воспитанников по возрастным группам, учащихся 1-11 классов (списочный состав);</w:t>
      </w:r>
    </w:p>
    <w:p w14:paraId="5095E5BB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сведения о фактической численности учащихся 1-11 классов;</w:t>
      </w:r>
    </w:p>
    <w:p w14:paraId="219B11C0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копия штатного расписания образовательной организации.</w:t>
      </w:r>
    </w:p>
    <w:p w14:paraId="5504ABEB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Копии документов должны быть заверены подписью руководителя и печатью заявителя (при наличии).</w:t>
      </w:r>
    </w:p>
    <w:p w14:paraId="2F4446EA" w14:textId="11B58B7F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16. Руководитель частной образовательной организации несет персональную ответственность за достоверность представленных документов и сведений</w:t>
      </w:r>
      <w:r w:rsidR="00AE5448" w:rsidRPr="008020A1">
        <w:rPr>
          <w:sz w:val="24"/>
          <w:szCs w:val="24"/>
        </w:rPr>
        <w:t xml:space="preserve">                          </w:t>
      </w:r>
      <w:r w:rsidRPr="008020A1">
        <w:rPr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6961521A" w14:textId="7CB550F0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17. </w:t>
      </w:r>
      <w:r w:rsidR="002960A3" w:rsidRPr="008020A1">
        <w:rPr>
          <w:sz w:val="24"/>
          <w:szCs w:val="24"/>
        </w:rPr>
        <w:t>Администрация</w:t>
      </w:r>
      <w:r w:rsidRPr="008020A1">
        <w:rPr>
          <w:sz w:val="24"/>
          <w:szCs w:val="24"/>
        </w:rPr>
        <w:t xml:space="preserve"> в течение 20 рабочих дней со дня поступления заявки</w:t>
      </w:r>
      <w:r w:rsidR="00AE5448" w:rsidRPr="008020A1">
        <w:rPr>
          <w:sz w:val="24"/>
          <w:szCs w:val="24"/>
        </w:rPr>
        <w:t xml:space="preserve">                       </w:t>
      </w:r>
      <w:r w:rsidRPr="008020A1">
        <w:rPr>
          <w:sz w:val="24"/>
          <w:szCs w:val="24"/>
        </w:rPr>
        <w:t xml:space="preserve"> на предоставление субсидии рассматривает представленные образовательной организацией документы и принимает решение о предоставлении </w:t>
      </w:r>
      <w:r w:rsidR="002960A3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либо об отказе в предоставлении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>.</w:t>
      </w:r>
    </w:p>
    <w:p w14:paraId="55979A24" w14:textId="70E5284D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Основаниями для отказа в предоставлении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являются:</w:t>
      </w:r>
    </w:p>
    <w:p w14:paraId="34014A18" w14:textId="52EF042B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непредставление (представление не в полном объеме) документов, указанных </w:t>
      </w:r>
      <w:r w:rsidR="00AE5448" w:rsidRPr="008020A1">
        <w:rPr>
          <w:sz w:val="24"/>
          <w:szCs w:val="24"/>
        </w:rPr>
        <w:t xml:space="preserve">  </w:t>
      </w:r>
      <w:r w:rsidRPr="008020A1">
        <w:rPr>
          <w:sz w:val="24"/>
          <w:szCs w:val="24"/>
        </w:rPr>
        <w:t xml:space="preserve">в </w:t>
      </w:r>
      <w:hyperlink w:anchor="Par102" w:tooltip="15. Для получения субсидии частная образовательная организация в срок до 20 декабря текущего финансового года представляет в Управление по образованию следующий пакет документов:" w:history="1">
        <w:r w:rsidRPr="008020A1">
          <w:rPr>
            <w:sz w:val="24"/>
            <w:szCs w:val="24"/>
          </w:rPr>
          <w:t>пункте 15</w:t>
        </w:r>
      </w:hyperlink>
      <w:r w:rsidRPr="008020A1">
        <w:rPr>
          <w:sz w:val="24"/>
          <w:szCs w:val="24"/>
        </w:rPr>
        <w:t xml:space="preserve"> настоящего Порядка;</w:t>
      </w:r>
    </w:p>
    <w:p w14:paraId="30844D97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lastRenderedPageBreak/>
        <w:t>- выявление факта представления документов, содержащих недостоверные сведения;</w:t>
      </w:r>
    </w:p>
    <w:p w14:paraId="5EA16FA6" w14:textId="34975378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несоблюдение получателем субсидий условий предоставления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, указанных в </w:t>
      </w:r>
      <w:hyperlink w:anchor="Par90" w:tooltip="7. Обязательными условиями предоставления субсидии являются:" w:history="1">
        <w:r w:rsidRPr="008020A1">
          <w:rPr>
            <w:sz w:val="24"/>
            <w:szCs w:val="24"/>
          </w:rPr>
          <w:t>пункте 7</w:t>
        </w:r>
      </w:hyperlink>
      <w:r w:rsidRPr="008020A1">
        <w:rPr>
          <w:sz w:val="24"/>
          <w:szCs w:val="24"/>
        </w:rPr>
        <w:t xml:space="preserve"> настоящего Порядка.</w:t>
      </w:r>
    </w:p>
    <w:p w14:paraId="72450C51" w14:textId="376B359C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В случае принятия решения об отказе в предоставлении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</w:t>
      </w:r>
      <w:r w:rsidR="002960A3" w:rsidRPr="008020A1">
        <w:rPr>
          <w:sz w:val="24"/>
          <w:szCs w:val="24"/>
        </w:rPr>
        <w:t>администрация</w:t>
      </w:r>
      <w:r w:rsidRPr="008020A1">
        <w:rPr>
          <w:sz w:val="24"/>
          <w:szCs w:val="24"/>
        </w:rPr>
        <w:t xml:space="preserve"> в течение 10 рабочих дней со дня принятия решения об отказе возвращает образовательной организации заявку на предоставление </w:t>
      </w:r>
      <w:r w:rsidR="00FE1049" w:rsidRPr="008020A1">
        <w:rPr>
          <w:sz w:val="24"/>
          <w:szCs w:val="24"/>
        </w:rPr>
        <w:t>субвенции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с приложенными документами с письменным указанием причин возврата. В течение 30 календарных дней со дня получения решения об отказе в предоставлении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>, образовательная организация имеет право повторно подать заявку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на предоставление суб</w:t>
      </w:r>
      <w:r w:rsidR="002960A3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в случае устранения выявленных несоответствий.</w:t>
      </w:r>
    </w:p>
    <w:p w14:paraId="5DF67789" w14:textId="24F554FF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18. Впервые обращающиеся за получением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образовательные организации, имеют право на получение средств субсидии после согласования вышеуказанного пакета документов с Министерством образования Московской области и внесением уточнений в бюджет Московской области и бюджет городского округа </w:t>
      </w:r>
      <w:r w:rsidR="00FE1049" w:rsidRPr="008020A1">
        <w:rPr>
          <w:sz w:val="24"/>
          <w:szCs w:val="24"/>
        </w:rPr>
        <w:t>Котельники Московской области</w:t>
      </w:r>
      <w:r w:rsidRPr="008020A1">
        <w:rPr>
          <w:sz w:val="24"/>
          <w:szCs w:val="24"/>
        </w:rPr>
        <w:t>.</w:t>
      </w:r>
    </w:p>
    <w:p w14:paraId="6E681F3B" w14:textId="084ACF45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19. </w:t>
      </w:r>
      <w:proofErr w:type="gramStart"/>
      <w:r w:rsidRPr="008020A1">
        <w:rPr>
          <w:sz w:val="24"/>
          <w:szCs w:val="24"/>
        </w:rPr>
        <w:t xml:space="preserve">Для получения средств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частная образовательная организация ежемесячно представляет в </w:t>
      </w:r>
      <w:r w:rsidR="00B36813" w:rsidRPr="008020A1">
        <w:rPr>
          <w:sz w:val="24"/>
          <w:szCs w:val="24"/>
        </w:rPr>
        <w:t>Управление</w:t>
      </w:r>
      <w:r w:rsidRPr="008020A1">
        <w:rPr>
          <w:sz w:val="24"/>
          <w:szCs w:val="24"/>
        </w:rPr>
        <w:t xml:space="preserve"> в срок до 1 числа месяца, следующего</w:t>
      </w:r>
      <w:r w:rsidR="00AE5448" w:rsidRPr="008020A1">
        <w:rPr>
          <w:sz w:val="24"/>
          <w:szCs w:val="24"/>
        </w:rPr>
        <w:t xml:space="preserve">              </w:t>
      </w:r>
      <w:r w:rsidRPr="008020A1">
        <w:rPr>
          <w:sz w:val="24"/>
          <w:szCs w:val="24"/>
        </w:rPr>
        <w:t xml:space="preserve"> за отчетным месяцем информацию о планируемых (произведенных) затратах</w:t>
      </w:r>
      <w:r w:rsidR="00AE5448" w:rsidRPr="008020A1">
        <w:rPr>
          <w:sz w:val="24"/>
          <w:szCs w:val="24"/>
        </w:rPr>
        <w:t xml:space="preserve">                    </w:t>
      </w:r>
      <w:r w:rsidRPr="008020A1">
        <w:rPr>
          <w:sz w:val="24"/>
          <w:szCs w:val="24"/>
        </w:rPr>
        <w:t xml:space="preserve"> на оплату труда, приобретение учебников и учебных пособий, средств обучения, игр, игрушек, на обеспечение питанием отдельных категорий обучающихся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по очной форме обучения в частных образовательных организациях, осуществляющих образовательную деятельность по имеющим государственную аккредитацию основным</w:t>
      </w:r>
      <w:proofErr w:type="gramEnd"/>
      <w:r w:rsidRPr="008020A1">
        <w:rPr>
          <w:sz w:val="24"/>
          <w:szCs w:val="24"/>
        </w:rPr>
        <w:t xml:space="preserve"> общеобразовательным программам с приложением подтверждающих документов, а также сведения о фактической численности обучающихся в отчетном месяце.</w:t>
      </w:r>
    </w:p>
    <w:p w14:paraId="2B83061B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19.1. Для частной дошкольной образовательной организации:</w:t>
      </w:r>
    </w:p>
    <w:p w14:paraId="5C8E1465" w14:textId="2AACB534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1) </w:t>
      </w:r>
      <w:hyperlink w:anchor="Par397" w:tooltip="Приложение 1" w:history="1">
        <w:r w:rsidRPr="008020A1">
          <w:rPr>
            <w:sz w:val="24"/>
            <w:szCs w:val="24"/>
          </w:rPr>
          <w:t>расчеты</w:t>
        </w:r>
      </w:hyperlink>
      <w:r w:rsidRPr="008020A1">
        <w:rPr>
          <w:sz w:val="24"/>
          <w:szCs w:val="24"/>
        </w:rPr>
        <w:t xml:space="preserve"> на перечисление средств суб</w:t>
      </w:r>
      <w:r w:rsidR="002960A3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на финансовое обеспечение (приложение 1 к Соглашению);</w:t>
      </w:r>
    </w:p>
    <w:p w14:paraId="51B157AF" w14:textId="500A33B9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2) копию договоров, счетов-фактур, товарных накладных, платежных документов и других документов на оплату расходов по приобретению учебников</w:t>
      </w:r>
      <w:r w:rsidR="00AE5448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и учебных пособий, средств обучения, игр, игрушек;</w:t>
      </w:r>
    </w:p>
    <w:p w14:paraId="1B7DAB1E" w14:textId="55A3BA5E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3) данные о количественном составе воспитанников по возрастным группам </w:t>
      </w:r>
      <w:r w:rsidR="00AE5448" w:rsidRPr="008020A1">
        <w:rPr>
          <w:sz w:val="24"/>
          <w:szCs w:val="24"/>
        </w:rPr>
        <w:t xml:space="preserve">                   </w:t>
      </w:r>
      <w:r w:rsidRPr="008020A1">
        <w:rPr>
          <w:sz w:val="24"/>
          <w:szCs w:val="24"/>
        </w:rPr>
        <w:t>в отчетном месяце (по состоянию на 1 число текущего месяца).</w:t>
      </w:r>
    </w:p>
    <w:p w14:paraId="3F1A6FDF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19.2. Для частной общеобразовательной организации:</w:t>
      </w:r>
    </w:p>
    <w:p w14:paraId="74428CE9" w14:textId="0E24E0AA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1) </w:t>
      </w:r>
      <w:hyperlink w:anchor="Par397" w:tooltip="Приложение 1" w:history="1">
        <w:r w:rsidRPr="008020A1">
          <w:rPr>
            <w:sz w:val="24"/>
            <w:szCs w:val="24"/>
          </w:rPr>
          <w:t>расчеты</w:t>
        </w:r>
      </w:hyperlink>
      <w:r w:rsidRPr="008020A1">
        <w:rPr>
          <w:sz w:val="24"/>
          <w:szCs w:val="24"/>
        </w:rPr>
        <w:t xml:space="preserve"> на перечисление средств суб</w:t>
      </w:r>
      <w:r w:rsidR="002960A3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на финансовое обеспечение (приложение 1 к Соглашению);</w:t>
      </w:r>
    </w:p>
    <w:p w14:paraId="3824AAC0" w14:textId="674359B3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2) копию договоров, счетов-фактур, товарных накладных, платежных документов и других документов на оплату расходов по приобретению учебников и учебных пособий, средств обучения, игр, игрушек;</w:t>
      </w:r>
    </w:p>
    <w:p w14:paraId="71B75500" w14:textId="5AC9F0C0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3) данные о фактической численности обучающихся и воспитанников </w:t>
      </w:r>
      <w:r w:rsidR="00AE5448" w:rsidRPr="008020A1">
        <w:rPr>
          <w:sz w:val="24"/>
          <w:szCs w:val="24"/>
        </w:rPr>
        <w:t xml:space="preserve">                             </w:t>
      </w:r>
      <w:r w:rsidRPr="008020A1">
        <w:rPr>
          <w:sz w:val="24"/>
          <w:szCs w:val="24"/>
        </w:rPr>
        <w:t>по уровням образования и в разрезе направленности групп и возраста (списочный состав);</w:t>
      </w:r>
    </w:p>
    <w:p w14:paraId="2144C542" w14:textId="193CBD86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4) информацию о планируемых расходах за счет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с приложением расчетов, подтверждающих документов, сведений о фактической численности обучающихся (табель посещаемости) на обеспечение питанием отдельных категорий, обучающихся по очной форме обучения.</w:t>
      </w:r>
    </w:p>
    <w:p w14:paraId="665029F3" w14:textId="77777777" w:rsidR="003A68D1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8020A1">
        <w:rPr>
          <w:sz w:val="24"/>
          <w:szCs w:val="24"/>
        </w:rPr>
        <w:t>Копии документов, представляемые частной образовательной организацией должны быть заверены</w:t>
      </w:r>
      <w:proofErr w:type="gramEnd"/>
      <w:r w:rsidRPr="008020A1">
        <w:rPr>
          <w:sz w:val="24"/>
          <w:szCs w:val="24"/>
        </w:rPr>
        <w:t xml:space="preserve"> подписью руководителя и печатью.</w:t>
      </w:r>
    </w:p>
    <w:p w14:paraId="42E12229" w14:textId="1025CBD9" w:rsidR="00247B47" w:rsidRPr="008020A1" w:rsidRDefault="003A68D1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20. Для подтверждения целевого использования средств </w:t>
      </w:r>
      <w:r w:rsidR="00FE1049" w:rsidRPr="008020A1">
        <w:rPr>
          <w:sz w:val="24"/>
          <w:szCs w:val="24"/>
        </w:rPr>
        <w:t>субвенции</w:t>
      </w:r>
      <w:r w:rsidR="00AE5448" w:rsidRPr="008020A1">
        <w:rPr>
          <w:sz w:val="24"/>
          <w:szCs w:val="24"/>
        </w:rPr>
        <w:t xml:space="preserve">                                        </w:t>
      </w:r>
      <w:r w:rsidRPr="008020A1">
        <w:rPr>
          <w:sz w:val="24"/>
          <w:szCs w:val="24"/>
        </w:rPr>
        <w:t xml:space="preserve"> в соответствии с условиями заключенного Соглашения частная образовательная организация представляет не позднее 17 числа текущего </w:t>
      </w:r>
      <w:proofErr w:type="gramStart"/>
      <w:r w:rsidRPr="008020A1">
        <w:rPr>
          <w:sz w:val="24"/>
          <w:szCs w:val="24"/>
        </w:rPr>
        <w:t>месяца</w:t>
      </w:r>
      <w:proofErr w:type="gramEnd"/>
      <w:r w:rsidRPr="008020A1">
        <w:rPr>
          <w:sz w:val="24"/>
          <w:szCs w:val="24"/>
        </w:rPr>
        <w:t xml:space="preserve"> в </w:t>
      </w:r>
      <w:r w:rsidR="00B36813" w:rsidRPr="008020A1">
        <w:rPr>
          <w:sz w:val="24"/>
          <w:szCs w:val="24"/>
        </w:rPr>
        <w:t>Управление</w:t>
      </w:r>
      <w:r w:rsidRPr="008020A1">
        <w:rPr>
          <w:sz w:val="24"/>
          <w:szCs w:val="24"/>
        </w:rPr>
        <w:t xml:space="preserve"> следующие документы:</w:t>
      </w:r>
      <w:r w:rsidR="00247B47" w:rsidRPr="008020A1">
        <w:rPr>
          <w:sz w:val="24"/>
          <w:szCs w:val="24"/>
        </w:rPr>
        <w:t xml:space="preserve"> </w:t>
      </w:r>
    </w:p>
    <w:p w14:paraId="737F3378" w14:textId="3EB50DD9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lastRenderedPageBreak/>
        <w:t>20.1. Для частной дошкольной образовательной организации:</w:t>
      </w:r>
    </w:p>
    <w:p w14:paraId="71E66C17" w14:textId="77777777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1) копию платежных поручений на перечисление заработной платы на лицевые счета сотрудников организации с приложением списков получателей, платежных поручений на оплату страховых взносов;</w:t>
      </w:r>
    </w:p>
    <w:p w14:paraId="2FCDA4F8" w14:textId="77777777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2) расчетную ведомость по начислению заработной платы и начисленных налогов;</w:t>
      </w:r>
    </w:p>
    <w:p w14:paraId="7F3E863F" w14:textId="38AF56E6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3) копию договоров, контрактов, счетов-фактур, товарных накладных </w:t>
      </w:r>
      <w:r w:rsidR="00AE5448" w:rsidRPr="008020A1">
        <w:rPr>
          <w:sz w:val="24"/>
          <w:szCs w:val="24"/>
        </w:rPr>
        <w:t xml:space="preserve">                           </w:t>
      </w:r>
      <w:r w:rsidRPr="008020A1">
        <w:rPr>
          <w:sz w:val="24"/>
          <w:szCs w:val="24"/>
        </w:rPr>
        <w:t>или платежных поручений и других документов на оплату расходов</w:t>
      </w:r>
      <w:r w:rsidR="00AE5448" w:rsidRPr="008020A1">
        <w:rPr>
          <w:sz w:val="24"/>
          <w:szCs w:val="24"/>
        </w:rPr>
        <w:t xml:space="preserve">                                         </w:t>
      </w:r>
      <w:r w:rsidRPr="008020A1">
        <w:rPr>
          <w:sz w:val="24"/>
          <w:szCs w:val="24"/>
        </w:rPr>
        <w:t xml:space="preserve"> на приобретение учебников и учебных пособий, средств обучения, игр, игрушек;</w:t>
      </w:r>
    </w:p>
    <w:p w14:paraId="1CB11C05" w14:textId="77777777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4) копии других платежных документов, подтверждающих произведенные затраты.</w:t>
      </w:r>
    </w:p>
    <w:p w14:paraId="518CAC7B" w14:textId="77777777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20.2. Для частной общеобразовательной организации:</w:t>
      </w:r>
    </w:p>
    <w:p w14:paraId="1CC1BB29" w14:textId="77777777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1) копию платежных поручений на перечисление заработной платы на лицевые счета сотрудников организации с приложением списков получателей, платежных поручений на оплату страховых взносов;</w:t>
      </w:r>
    </w:p>
    <w:p w14:paraId="4F35CA84" w14:textId="20AE7987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2) копию договоров, контрактов, счетов-фактур, товарных накладных</w:t>
      </w:r>
      <w:r w:rsidR="00AE5448" w:rsidRPr="008020A1">
        <w:rPr>
          <w:sz w:val="24"/>
          <w:szCs w:val="24"/>
        </w:rPr>
        <w:t xml:space="preserve">                          </w:t>
      </w:r>
      <w:r w:rsidRPr="008020A1">
        <w:rPr>
          <w:sz w:val="24"/>
          <w:szCs w:val="24"/>
        </w:rPr>
        <w:t xml:space="preserve"> или платежных поручений и других документов на оплату расходов</w:t>
      </w:r>
      <w:r w:rsidR="00AE5448" w:rsidRPr="008020A1">
        <w:rPr>
          <w:sz w:val="24"/>
          <w:szCs w:val="24"/>
        </w:rPr>
        <w:t xml:space="preserve">                                          </w:t>
      </w:r>
      <w:r w:rsidRPr="008020A1">
        <w:rPr>
          <w:sz w:val="24"/>
          <w:szCs w:val="24"/>
        </w:rPr>
        <w:t xml:space="preserve"> на приобретение учебников и учебных пособий, средств обучения, игр, игрушек;</w:t>
      </w:r>
    </w:p>
    <w:p w14:paraId="5DA713C0" w14:textId="025E912C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3) информацию о расходах за счет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с приложением расчетов, подтверждающих документов, сведений о фактической численности обучающихся (табель посещаемости) на обеспечение питанием отдельных категорий, обучающихся по очной форме обучения;</w:t>
      </w:r>
    </w:p>
    <w:p w14:paraId="6DAD98DE" w14:textId="77777777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4) копии других платежных документов, подтверждающих произведенные затраты.</w:t>
      </w:r>
    </w:p>
    <w:p w14:paraId="37CE80F9" w14:textId="614819C3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21. </w:t>
      </w:r>
      <w:proofErr w:type="gramStart"/>
      <w:r w:rsidRPr="008020A1">
        <w:rPr>
          <w:sz w:val="24"/>
          <w:szCs w:val="24"/>
        </w:rPr>
        <w:t xml:space="preserve">Образовательная организация предоставляет в </w:t>
      </w:r>
      <w:r w:rsidR="002960A3" w:rsidRPr="008020A1">
        <w:rPr>
          <w:sz w:val="24"/>
          <w:szCs w:val="24"/>
        </w:rPr>
        <w:t>администрацию</w:t>
      </w:r>
      <w:r w:rsidRPr="008020A1">
        <w:rPr>
          <w:sz w:val="24"/>
          <w:szCs w:val="24"/>
        </w:rPr>
        <w:t xml:space="preserve"> отчетность </w:t>
      </w:r>
      <w:r w:rsidR="00AE5448" w:rsidRPr="008020A1">
        <w:rPr>
          <w:sz w:val="24"/>
          <w:szCs w:val="24"/>
        </w:rPr>
        <w:t xml:space="preserve">        </w:t>
      </w:r>
      <w:r w:rsidRPr="008020A1">
        <w:rPr>
          <w:sz w:val="24"/>
          <w:szCs w:val="24"/>
        </w:rPr>
        <w:t xml:space="preserve">по расходованию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по </w:t>
      </w:r>
      <w:hyperlink w:anchor="Par647" w:tooltip="                                   Отчет" w:history="1">
        <w:r w:rsidRPr="008020A1">
          <w:rPr>
            <w:sz w:val="24"/>
            <w:szCs w:val="24"/>
          </w:rPr>
          <w:t>форме</w:t>
        </w:r>
      </w:hyperlink>
      <w:r w:rsidRPr="008020A1">
        <w:rPr>
          <w:sz w:val="24"/>
          <w:szCs w:val="24"/>
        </w:rPr>
        <w:t xml:space="preserve"> согласно приложению </w:t>
      </w:r>
      <w:r w:rsidR="00FE1049" w:rsidRPr="008020A1">
        <w:rPr>
          <w:sz w:val="24"/>
          <w:szCs w:val="24"/>
        </w:rPr>
        <w:t>№</w:t>
      </w:r>
      <w:r w:rsidRPr="008020A1">
        <w:rPr>
          <w:sz w:val="24"/>
          <w:szCs w:val="24"/>
        </w:rPr>
        <w:t xml:space="preserve"> 2 к Соглашению </w:t>
      </w:r>
      <w:r w:rsidR="00AE5448" w:rsidRPr="008020A1">
        <w:rPr>
          <w:sz w:val="24"/>
          <w:szCs w:val="24"/>
        </w:rPr>
        <w:t xml:space="preserve">                  </w:t>
      </w:r>
      <w:r w:rsidRPr="008020A1">
        <w:rPr>
          <w:sz w:val="24"/>
          <w:szCs w:val="24"/>
        </w:rPr>
        <w:t xml:space="preserve">о предоставлении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на финансовое обеспечение частным образовательным организациям на финансовое обеспечение получения гражданами дошкольного образования в частных дошкольных образовательных организациях, а также дошкольного, начального общего, основного общего, среднего общего образования в частных общеобразовательных организациях расположенных на территории городского округа </w:t>
      </w:r>
      <w:r w:rsidR="00FE1049" w:rsidRPr="008020A1">
        <w:rPr>
          <w:sz w:val="24"/>
          <w:szCs w:val="24"/>
        </w:rPr>
        <w:t>Котельники Московской области</w:t>
      </w:r>
      <w:r w:rsidRPr="008020A1">
        <w:rPr>
          <w:sz w:val="24"/>
          <w:szCs w:val="24"/>
        </w:rPr>
        <w:t>, осуществляющих</w:t>
      </w:r>
      <w:proofErr w:type="gramEnd"/>
      <w:r w:rsidRPr="008020A1">
        <w:rPr>
          <w:sz w:val="24"/>
          <w:szCs w:val="24"/>
        </w:rPr>
        <w:t xml:space="preserve"> </w:t>
      </w:r>
      <w:proofErr w:type="gramStart"/>
      <w:r w:rsidRPr="008020A1">
        <w:rPr>
          <w:sz w:val="24"/>
          <w:szCs w:val="24"/>
        </w:rPr>
        <w:t>образовательную деятельность по имеющим государственную аккредитацию основным общеобразовательным программам (</w:t>
      </w:r>
      <w:hyperlink w:anchor="Par226" w:tooltip="                            Соглашение N _____" w:history="1">
        <w:r w:rsidRPr="008020A1">
          <w:rPr>
            <w:sz w:val="24"/>
            <w:szCs w:val="24"/>
          </w:rPr>
          <w:t xml:space="preserve">приложение </w:t>
        </w:r>
        <w:r w:rsidR="00FE1049" w:rsidRPr="008020A1">
          <w:rPr>
            <w:sz w:val="24"/>
            <w:szCs w:val="24"/>
          </w:rPr>
          <w:t>№</w:t>
        </w:r>
        <w:r w:rsidRPr="008020A1">
          <w:rPr>
            <w:sz w:val="24"/>
            <w:szCs w:val="24"/>
          </w:rPr>
          <w:t xml:space="preserve"> 2</w:t>
        </w:r>
      </w:hyperlink>
      <w:r w:rsidRPr="008020A1">
        <w:rPr>
          <w:sz w:val="24"/>
          <w:szCs w:val="24"/>
        </w:rPr>
        <w:t xml:space="preserve"> к Порядку) в следующие сроки: квартальную отчетность - до 5 числа месяца, следующего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за отчетным периодом, годовую - до 15 января года, следующего за отчетным периодом.</w:t>
      </w:r>
      <w:proofErr w:type="gramEnd"/>
    </w:p>
    <w:p w14:paraId="17F3401C" w14:textId="76997CD9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22. Перечисление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осуществляется в установленном законодательством порядке на расчетный счет, открытый </w:t>
      </w:r>
      <w:r w:rsidR="00FE1049" w:rsidRPr="008020A1">
        <w:rPr>
          <w:sz w:val="24"/>
          <w:szCs w:val="24"/>
        </w:rPr>
        <w:t>п</w:t>
      </w:r>
      <w:r w:rsidRPr="008020A1">
        <w:rPr>
          <w:sz w:val="24"/>
          <w:szCs w:val="24"/>
        </w:rPr>
        <w:t xml:space="preserve">олучателем </w:t>
      </w:r>
      <w:r w:rsidR="00FE1049" w:rsidRPr="008020A1">
        <w:rPr>
          <w:sz w:val="24"/>
          <w:szCs w:val="24"/>
        </w:rPr>
        <w:t>субвенции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в кредитной организации в срок, не позднее 30 числа текущего месяца, после представления образовательной организацией главному распорядителю средств бюджета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FE1049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сведения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о фактической численности обучающихся, воспитанников по возрастным группам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в отчетном месяце.</w:t>
      </w:r>
    </w:p>
    <w:p w14:paraId="69EF4172" w14:textId="5A1AD706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23.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носят целевой характер и не могут быть использованы на иные цели.</w:t>
      </w:r>
    </w:p>
    <w:p w14:paraId="1AAE9300" w14:textId="725180E0" w:rsidR="00247B47" w:rsidRPr="008020A1" w:rsidRDefault="00B36813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Управление</w:t>
      </w:r>
      <w:r w:rsidR="00247B47" w:rsidRPr="008020A1">
        <w:rPr>
          <w:sz w:val="24"/>
          <w:szCs w:val="24"/>
        </w:rPr>
        <w:t xml:space="preserve"> устанавливает в соглашении требования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</w:t>
      </w:r>
      <w:r w:rsidR="00FE1049" w:rsidRPr="008020A1">
        <w:rPr>
          <w:sz w:val="24"/>
          <w:szCs w:val="24"/>
        </w:rPr>
        <w:t>субвенции</w:t>
      </w:r>
      <w:r w:rsidR="00247B47" w:rsidRPr="008020A1">
        <w:rPr>
          <w:sz w:val="24"/>
          <w:szCs w:val="24"/>
        </w:rPr>
        <w:t xml:space="preserve"> в размере, определенном в Соглашении, условия о согласовании новых условий Соглашения или о расторжении Соглашения при </w:t>
      </w:r>
      <w:proofErr w:type="gramStart"/>
      <w:r w:rsidR="00247B47" w:rsidRPr="008020A1">
        <w:rPr>
          <w:sz w:val="24"/>
          <w:szCs w:val="24"/>
        </w:rPr>
        <w:t>не достижении</w:t>
      </w:r>
      <w:proofErr w:type="gramEnd"/>
      <w:r w:rsidR="00247B47" w:rsidRPr="008020A1">
        <w:rPr>
          <w:sz w:val="24"/>
          <w:szCs w:val="24"/>
        </w:rPr>
        <w:t xml:space="preserve"> согласия по новым условиям.</w:t>
      </w:r>
    </w:p>
    <w:p w14:paraId="364A1FA6" w14:textId="7930696C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24. </w:t>
      </w:r>
      <w:r w:rsidR="00B36813" w:rsidRPr="008020A1">
        <w:rPr>
          <w:sz w:val="24"/>
          <w:szCs w:val="24"/>
        </w:rPr>
        <w:t>Управление</w:t>
      </w:r>
      <w:r w:rsidRPr="008020A1">
        <w:rPr>
          <w:sz w:val="24"/>
          <w:szCs w:val="24"/>
        </w:rPr>
        <w:t xml:space="preserve"> и органы муниципального финансового контроля проводят проверку соблюдения условий, и порядка предоставления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</w:t>
      </w:r>
      <w:r w:rsidR="00FE1049" w:rsidRPr="008020A1">
        <w:rPr>
          <w:sz w:val="24"/>
          <w:szCs w:val="24"/>
        </w:rPr>
        <w:t>п</w:t>
      </w:r>
      <w:r w:rsidRPr="008020A1">
        <w:rPr>
          <w:sz w:val="24"/>
          <w:szCs w:val="24"/>
        </w:rPr>
        <w:t xml:space="preserve">олучателям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>.</w:t>
      </w:r>
    </w:p>
    <w:p w14:paraId="54ACE311" w14:textId="621BEDA9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25. Получатели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несут ответственность за несоблюдение условий предоставления субсидии, недостоверность и несвоевременность представляемых сведений, и нецелевое использование предоставленных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в соответствии</w:t>
      </w:r>
      <w:r w:rsidR="00AE5448" w:rsidRPr="008020A1">
        <w:rPr>
          <w:sz w:val="24"/>
          <w:szCs w:val="24"/>
        </w:rPr>
        <w:t xml:space="preserve">                   </w:t>
      </w:r>
      <w:r w:rsidRPr="008020A1">
        <w:rPr>
          <w:sz w:val="24"/>
          <w:szCs w:val="24"/>
        </w:rPr>
        <w:t>с действующим законодательством Российской Федерации.</w:t>
      </w:r>
    </w:p>
    <w:p w14:paraId="078FF31F" w14:textId="34E99720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lastRenderedPageBreak/>
        <w:t xml:space="preserve">26. В случае нарушения образовательной организацией условий, установленных </w:t>
      </w:r>
      <w:r w:rsidR="002960A3" w:rsidRPr="008020A1">
        <w:rPr>
          <w:sz w:val="24"/>
          <w:szCs w:val="24"/>
        </w:rPr>
        <w:t>С</w:t>
      </w:r>
      <w:r w:rsidRPr="008020A1">
        <w:rPr>
          <w:sz w:val="24"/>
          <w:szCs w:val="24"/>
        </w:rPr>
        <w:t xml:space="preserve">оглашением о ее предоставлении, </w:t>
      </w:r>
      <w:r w:rsidR="00FE1049" w:rsidRPr="008020A1">
        <w:rPr>
          <w:sz w:val="24"/>
          <w:szCs w:val="24"/>
        </w:rPr>
        <w:t>финансирование (предоставление субвенции)</w:t>
      </w:r>
      <w:r w:rsidRPr="008020A1">
        <w:rPr>
          <w:sz w:val="24"/>
          <w:szCs w:val="24"/>
        </w:rPr>
        <w:t xml:space="preserve"> приостанавливается с момента выявления таких нарушений, о чем составляется акт, в котором указываются выявленные нарушения, сроки их устранения. Указанный акт направляется образовательной организации посредством почтового отправления и на адрес электронной почты указанный в </w:t>
      </w:r>
      <w:r w:rsidR="002960A3" w:rsidRPr="008020A1">
        <w:rPr>
          <w:sz w:val="24"/>
          <w:szCs w:val="24"/>
        </w:rPr>
        <w:t>С</w:t>
      </w:r>
      <w:r w:rsidRPr="008020A1">
        <w:rPr>
          <w:sz w:val="24"/>
          <w:szCs w:val="24"/>
        </w:rPr>
        <w:t xml:space="preserve">оглашении о предоставлении </w:t>
      </w:r>
      <w:r w:rsidR="00FE1049" w:rsidRPr="008020A1">
        <w:rPr>
          <w:sz w:val="24"/>
          <w:szCs w:val="24"/>
        </w:rPr>
        <w:t xml:space="preserve">субвенции </w:t>
      </w:r>
      <w:r w:rsidRPr="008020A1">
        <w:rPr>
          <w:sz w:val="24"/>
          <w:szCs w:val="24"/>
        </w:rPr>
        <w:t>в срок не позднее 5 календарных дней со дня выявления нарушения.</w:t>
      </w:r>
    </w:p>
    <w:p w14:paraId="386EADFA" w14:textId="1C7F7259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27. При устранении нарушений в сроки, указанные в акте, образовательная организация направляет уведомление в адрес </w:t>
      </w:r>
      <w:r w:rsidR="002960A3" w:rsidRPr="008020A1">
        <w:rPr>
          <w:sz w:val="24"/>
          <w:szCs w:val="24"/>
        </w:rPr>
        <w:t>администрации</w:t>
      </w:r>
      <w:r w:rsidRPr="008020A1">
        <w:rPr>
          <w:sz w:val="24"/>
          <w:szCs w:val="24"/>
        </w:rPr>
        <w:t xml:space="preserve"> указанный </w:t>
      </w:r>
      <w:r w:rsidR="00AE5448" w:rsidRPr="008020A1">
        <w:rPr>
          <w:sz w:val="24"/>
          <w:szCs w:val="24"/>
        </w:rPr>
        <w:t xml:space="preserve">                                   </w:t>
      </w:r>
      <w:r w:rsidRPr="008020A1">
        <w:rPr>
          <w:sz w:val="24"/>
          <w:szCs w:val="24"/>
        </w:rPr>
        <w:t xml:space="preserve">в Соглашении. </w:t>
      </w:r>
      <w:r w:rsidR="00B36813" w:rsidRPr="008020A1">
        <w:rPr>
          <w:sz w:val="24"/>
          <w:szCs w:val="24"/>
        </w:rPr>
        <w:t>Управление</w:t>
      </w:r>
      <w:r w:rsidRPr="008020A1">
        <w:rPr>
          <w:sz w:val="24"/>
          <w:szCs w:val="24"/>
        </w:rPr>
        <w:t xml:space="preserve"> в срок не позднее 5 рабочих дней после получения уведомления об устранении нарушений возобновляет предоставление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, </w:t>
      </w:r>
      <w:r w:rsidR="00AE5448" w:rsidRPr="008020A1">
        <w:rPr>
          <w:sz w:val="24"/>
          <w:szCs w:val="24"/>
        </w:rPr>
        <w:t xml:space="preserve">                         </w:t>
      </w:r>
      <w:r w:rsidRPr="008020A1">
        <w:rPr>
          <w:sz w:val="24"/>
          <w:szCs w:val="24"/>
        </w:rPr>
        <w:t xml:space="preserve">за исключением случаев нецелевого использования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>.</w:t>
      </w:r>
    </w:p>
    <w:p w14:paraId="09150EC4" w14:textId="2CFCB3B2" w:rsidR="00247B47" w:rsidRP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bookmarkStart w:id="5" w:name="Par155"/>
      <w:bookmarkEnd w:id="5"/>
      <w:r w:rsidRPr="008020A1">
        <w:rPr>
          <w:sz w:val="24"/>
          <w:szCs w:val="24"/>
        </w:rPr>
        <w:t xml:space="preserve">28. В случае не устранения нарушений в сроки, указанные в акте, </w:t>
      </w:r>
      <w:r w:rsidR="002960A3" w:rsidRPr="008020A1">
        <w:rPr>
          <w:sz w:val="24"/>
          <w:szCs w:val="24"/>
        </w:rPr>
        <w:t>администрацией</w:t>
      </w:r>
      <w:r w:rsidRPr="008020A1">
        <w:rPr>
          <w:sz w:val="24"/>
          <w:szCs w:val="24"/>
        </w:rPr>
        <w:t xml:space="preserve"> принимается решение о возврате предоставленной </w:t>
      </w:r>
      <w:r w:rsidR="00FE1049" w:rsidRPr="008020A1">
        <w:rPr>
          <w:sz w:val="24"/>
          <w:szCs w:val="24"/>
        </w:rPr>
        <w:t>субвенции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в бюджет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FE1049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 xml:space="preserve">в течение 10 рабочих дней </w:t>
      </w:r>
      <w:proofErr w:type="gramStart"/>
      <w:r w:rsidRPr="008020A1">
        <w:rPr>
          <w:sz w:val="24"/>
          <w:szCs w:val="24"/>
        </w:rPr>
        <w:t>с даты получения</w:t>
      </w:r>
      <w:proofErr w:type="gramEnd"/>
      <w:r w:rsidRPr="008020A1">
        <w:rPr>
          <w:sz w:val="24"/>
          <w:szCs w:val="24"/>
        </w:rPr>
        <w:t xml:space="preserve"> образовательной организации соответствующего требования.</w:t>
      </w:r>
    </w:p>
    <w:p w14:paraId="6AA16E87" w14:textId="1C92FB59" w:rsidR="008020A1" w:rsidRDefault="00247B47" w:rsidP="008020A1">
      <w:pPr>
        <w:pStyle w:val="ConsPlusNormal"/>
        <w:ind w:firstLine="567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29. Средства </w:t>
      </w:r>
      <w:r w:rsidR="00FE1049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в случае их нецелевого использования подлежат взысканию в бюджет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в соответствии с действующим законодательством Российской Федерации.</w:t>
      </w:r>
    </w:p>
    <w:p w14:paraId="4DC14FA9" w14:textId="77777777" w:rsidR="008020A1" w:rsidRDefault="008020A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6897591A" w14:textId="5F1EE78A" w:rsidR="00BF3263" w:rsidRPr="008020A1" w:rsidRDefault="00BF3263" w:rsidP="008020A1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8020A1">
        <w:rPr>
          <w:sz w:val="24"/>
          <w:szCs w:val="24"/>
        </w:rPr>
        <w:lastRenderedPageBreak/>
        <w:t xml:space="preserve">Приложение </w:t>
      </w:r>
      <w:r w:rsidR="00814D26" w:rsidRPr="008020A1">
        <w:rPr>
          <w:sz w:val="24"/>
          <w:szCs w:val="24"/>
        </w:rPr>
        <w:t>№</w:t>
      </w:r>
      <w:r w:rsidRPr="008020A1">
        <w:rPr>
          <w:sz w:val="24"/>
          <w:szCs w:val="24"/>
        </w:rPr>
        <w:t>1</w:t>
      </w:r>
    </w:p>
    <w:p w14:paraId="11422944" w14:textId="77777777" w:rsidR="00BF3263" w:rsidRPr="008020A1" w:rsidRDefault="00BF3263" w:rsidP="008020A1">
      <w:pPr>
        <w:pStyle w:val="ConsPlusNormal"/>
        <w:ind w:firstLine="0"/>
        <w:jc w:val="right"/>
        <w:rPr>
          <w:sz w:val="24"/>
          <w:szCs w:val="24"/>
        </w:rPr>
      </w:pPr>
      <w:r w:rsidRPr="008020A1">
        <w:rPr>
          <w:sz w:val="24"/>
          <w:szCs w:val="24"/>
        </w:rPr>
        <w:t>к Порядку</w:t>
      </w:r>
    </w:p>
    <w:p w14:paraId="3235E1FB" w14:textId="77777777" w:rsidR="00BF3263" w:rsidRPr="008020A1" w:rsidRDefault="00BF3263" w:rsidP="008020A1">
      <w:pPr>
        <w:pStyle w:val="ConsPlusNormal"/>
        <w:ind w:firstLine="0"/>
        <w:jc w:val="center"/>
        <w:rPr>
          <w:sz w:val="24"/>
          <w:szCs w:val="24"/>
        </w:rPr>
      </w:pPr>
    </w:p>
    <w:p w14:paraId="582B3093" w14:textId="48086D84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6" w:name="P165"/>
      <w:bookmarkEnd w:id="6"/>
      <w:r w:rsidRPr="008020A1">
        <w:rPr>
          <w:rFonts w:ascii="Arial" w:hAnsi="Arial" w:cs="Arial"/>
          <w:sz w:val="24"/>
          <w:szCs w:val="24"/>
        </w:rPr>
        <w:t>ЗАЯВКА</w:t>
      </w:r>
    </w:p>
    <w:p w14:paraId="18DACFC5" w14:textId="3422EEF2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>на предоставление суб</w:t>
      </w:r>
      <w:r w:rsidR="00FA3094" w:rsidRPr="008020A1">
        <w:rPr>
          <w:rFonts w:ascii="Arial" w:hAnsi="Arial" w:cs="Arial"/>
          <w:sz w:val="24"/>
          <w:szCs w:val="24"/>
        </w:rPr>
        <w:t>венции</w:t>
      </w:r>
      <w:r w:rsidRPr="008020A1">
        <w:rPr>
          <w:rFonts w:ascii="Arial" w:hAnsi="Arial" w:cs="Arial"/>
          <w:sz w:val="24"/>
          <w:szCs w:val="24"/>
        </w:rPr>
        <w:t>, на финансовое обеспечение</w:t>
      </w:r>
      <w:r w:rsidR="00FA3094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получения гражданами дошкольного образования в частных</w:t>
      </w:r>
      <w:r w:rsidR="00FA3094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дошкольных образовательных организациях, дошкольного,</w:t>
      </w:r>
      <w:r w:rsidR="00FA3094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начального общего, основного общего, среднего общего</w:t>
      </w:r>
      <w:r w:rsid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образования в частных общеобразовательных организациях,</w:t>
      </w:r>
      <w:r w:rsidR="00FA3094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осуществляющих образовательную деятельность по имеющим</w:t>
      </w:r>
      <w:r w:rsidR="00FA3094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государственную аккредитацию основным общеобразовательным</w:t>
      </w:r>
      <w:r w:rsidR="00FA3094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программам, включая расходы на оплату труда, приобретение</w:t>
      </w:r>
      <w:r w:rsidR="00FA3094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учебников и учебных пособий, средств обучения, игр, игрушек</w:t>
      </w:r>
      <w:r w:rsid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(за исключением расходов на содержание зданий и оплату</w:t>
      </w:r>
      <w:r w:rsidR="00FA3094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коммунальных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20A1">
        <w:rPr>
          <w:rFonts w:ascii="Arial" w:hAnsi="Arial" w:cs="Arial"/>
          <w:sz w:val="24"/>
          <w:szCs w:val="24"/>
        </w:rPr>
        <w:t>услуг),</w:t>
      </w:r>
      <w:r w:rsid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и обеспечение питанием </w:t>
      </w:r>
      <w:r w:rsidR="005124DA" w:rsidRPr="008020A1">
        <w:rPr>
          <w:rFonts w:ascii="Arial" w:hAnsi="Arial" w:cs="Arial"/>
          <w:sz w:val="24"/>
          <w:szCs w:val="24"/>
        </w:rPr>
        <w:t>отдельных категорий,</w:t>
      </w:r>
      <w:r w:rsidRPr="008020A1">
        <w:rPr>
          <w:rFonts w:ascii="Arial" w:hAnsi="Arial" w:cs="Arial"/>
          <w:sz w:val="24"/>
          <w:szCs w:val="24"/>
        </w:rPr>
        <w:t xml:space="preserve"> обучающихся по очной форме обучения в частных</w:t>
      </w:r>
      <w:r w:rsidR="00FA3094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общеобразовательных организациях, осуществляющих</w:t>
      </w:r>
      <w:r w:rsid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образовательную деятельность по имеющим государственную</w:t>
      </w:r>
      <w:r w:rsidR="00FA3094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аккредитацию основным общеобразовательным программам,</w:t>
      </w:r>
      <w:r w:rsidR="00FA3094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расположенных на территории городского округа </w:t>
      </w:r>
      <w:r w:rsidR="00FA3094" w:rsidRPr="008020A1">
        <w:rPr>
          <w:rFonts w:ascii="Arial" w:hAnsi="Arial" w:cs="Arial"/>
          <w:sz w:val="24"/>
          <w:szCs w:val="24"/>
        </w:rPr>
        <w:t>Котельники Московской области</w:t>
      </w:r>
      <w:proofErr w:type="gramEnd"/>
    </w:p>
    <w:p w14:paraId="1D6165D3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____________________________________________________________</w:t>
      </w:r>
    </w:p>
    <w:p w14:paraId="3C8C1E67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(полное наименование организации, адрес, контактный телефон)</w:t>
      </w:r>
    </w:p>
    <w:p w14:paraId="66772B95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4CFEEFD" w14:textId="5C6C5011" w:rsidR="00BF3263" w:rsidRPr="008020A1" w:rsidRDefault="00BF3263" w:rsidP="008B160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Прошу предоставить в _______ году </w:t>
      </w:r>
      <w:r w:rsidR="00B36813" w:rsidRPr="008020A1">
        <w:rPr>
          <w:rFonts w:ascii="Arial" w:hAnsi="Arial" w:cs="Arial"/>
          <w:sz w:val="24"/>
          <w:szCs w:val="24"/>
        </w:rPr>
        <w:t>субвенцию</w:t>
      </w:r>
      <w:r w:rsidRPr="008020A1">
        <w:rPr>
          <w:rFonts w:ascii="Arial" w:hAnsi="Arial" w:cs="Arial"/>
          <w:sz w:val="24"/>
          <w:szCs w:val="24"/>
        </w:rPr>
        <w:t xml:space="preserve"> из бюджета городского округа</w:t>
      </w:r>
    </w:p>
    <w:p w14:paraId="48A3749B" w14:textId="4FC62BD2" w:rsidR="00BF3263" w:rsidRPr="008020A1" w:rsidRDefault="00FA3094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>Котельники Московской области</w:t>
      </w:r>
      <w:r w:rsidR="00BF3263" w:rsidRPr="008020A1">
        <w:rPr>
          <w:rFonts w:ascii="Arial" w:hAnsi="Arial" w:cs="Arial"/>
          <w:sz w:val="24"/>
          <w:szCs w:val="24"/>
        </w:rPr>
        <w:t xml:space="preserve"> на финансовое обеспечение частным образовательным организациям</w:t>
      </w:r>
      <w:r w:rsidRPr="008020A1">
        <w:rPr>
          <w:rFonts w:ascii="Arial" w:hAnsi="Arial" w:cs="Arial"/>
          <w:sz w:val="24"/>
          <w:szCs w:val="24"/>
        </w:rPr>
        <w:t xml:space="preserve"> </w:t>
      </w:r>
      <w:r w:rsidR="00BF3263" w:rsidRPr="008020A1">
        <w:rPr>
          <w:rFonts w:ascii="Arial" w:hAnsi="Arial" w:cs="Arial"/>
          <w:sz w:val="24"/>
          <w:szCs w:val="24"/>
        </w:rPr>
        <w:t>получения гражданами дошкольного образования в частных дошкольных</w:t>
      </w:r>
      <w:r w:rsidRPr="008020A1">
        <w:rPr>
          <w:rFonts w:ascii="Arial" w:hAnsi="Arial" w:cs="Arial"/>
          <w:sz w:val="24"/>
          <w:szCs w:val="24"/>
        </w:rPr>
        <w:t xml:space="preserve"> </w:t>
      </w:r>
      <w:r w:rsidR="00BF3263" w:rsidRPr="008020A1">
        <w:rPr>
          <w:rFonts w:ascii="Arial" w:hAnsi="Arial" w:cs="Arial"/>
          <w:sz w:val="24"/>
          <w:szCs w:val="24"/>
        </w:rPr>
        <w:t>образовательных</w:t>
      </w:r>
      <w:r w:rsidR="008020A1">
        <w:rPr>
          <w:rFonts w:ascii="Arial" w:hAnsi="Arial" w:cs="Arial"/>
          <w:sz w:val="24"/>
          <w:szCs w:val="24"/>
        </w:rPr>
        <w:t xml:space="preserve"> организациях, дошкольного, начального </w:t>
      </w:r>
      <w:r w:rsidR="00BF3263" w:rsidRPr="008020A1">
        <w:rPr>
          <w:rFonts w:ascii="Arial" w:hAnsi="Arial" w:cs="Arial"/>
          <w:sz w:val="24"/>
          <w:szCs w:val="24"/>
        </w:rPr>
        <w:t>общего, основного</w:t>
      </w:r>
      <w:r w:rsidRPr="008020A1">
        <w:rPr>
          <w:rFonts w:ascii="Arial" w:hAnsi="Arial" w:cs="Arial"/>
          <w:sz w:val="24"/>
          <w:szCs w:val="24"/>
        </w:rPr>
        <w:t xml:space="preserve"> </w:t>
      </w:r>
      <w:r w:rsidR="00BF3263" w:rsidRPr="008020A1">
        <w:rPr>
          <w:rFonts w:ascii="Arial" w:hAnsi="Arial" w:cs="Arial"/>
          <w:sz w:val="24"/>
          <w:szCs w:val="24"/>
        </w:rPr>
        <w:t>общего, среднего общего образования в частных общеобразовательных</w:t>
      </w:r>
      <w:r w:rsidRPr="008020A1">
        <w:rPr>
          <w:rFonts w:ascii="Arial" w:hAnsi="Arial" w:cs="Arial"/>
          <w:sz w:val="24"/>
          <w:szCs w:val="24"/>
        </w:rPr>
        <w:t xml:space="preserve"> </w:t>
      </w:r>
      <w:r w:rsidR="00BF3263" w:rsidRPr="008020A1">
        <w:rPr>
          <w:rFonts w:ascii="Arial" w:hAnsi="Arial" w:cs="Arial"/>
          <w:sz w:val="24"/>
          <w:szCs w:val="24"/>
        </w:rPr>
        <w:t>организациях, осуществляющих образовательную деятельность по имеющим</w:t>
      </w:r>
      <w:r w:rsidRPr="008020A1">
        <w:rPr>
          <w:rFonts w:ascii="Arial" w:hAnsi="Arial" w:cs="Arial"/>
          <w:sz w:val="24"/>
          <w:szCs w:val="24"/>
        </w:rPr>
        <w:t xml:space="preserve"> </w:t>
      </w:r>
      <w:r w:rsidR="00BF3263" w:rsidRPr="008020A1">
        <w:rPr>
          <w:rFonts w:ascii="Arial" w:hAnsi="Arial" w:cs="Arial"/>
          <w:sz w:val="24"/>
          <w:szCs w:val="24"/>
        </w:rPr>
        <w:t>государственную аккредитацию основным общеобразовательным программам,</w:t>
      </w:r>
      <w:r w:rsidRPr="008020A1">
        <w:rPr>
          <w:rFonts w:ascii="Arial" w:hAnsi="Arial" w:cs="Arial"/>
          <w:sz w:val="24"/>
          <w:szCs w:val="24"/>
        </w:rPr>
        <w:t xml:space="preserve"> </w:t>
      </w:r>
      <w:r w:rsidR="00BF3263" w:rsidRPr="008020A1">
        <w:rPr>
          <w:rFonts w:ascii="Arial" w:hAnsi="Arial" w:cs="Arial"/>
          <w:sz w:val="24"/>
          <w:szCs w:val="24"/>
        </w:rPr>
        <w:t>расположенны</w:t>
      </w:r>
      <w:r w:rsidRPr="008020A1">
        <w:rPr>
          <w:rFonts w:ascii="Arial" w:hAnsi="Arial" w:cs="Arial"/>
          <w:sz w:val="24"/>
          <w:szCs w:val="24"/>
        </w:rPr>
        <w:t>м</w:t>
      </w:r>
      <w:r w:rsidR="00BF3263" w:rsidRPr="008020A1">
        <w:rPr>
          <w:rFonts w:ascii="Arial" w:hAnsi="Arial" w:cs="Arial"/>
          <w:sz w:val="24"/>
          <w:szCs w:val="24"/>
        </w:rPr>
        <w:t xml:space="preserve"> на территории городского округа </w:t>
      </w:r>
      <w:r w:rsidRPr="008020A1">
        <w:rPr>
          <w:rFonts w:ascii="Arial" w:hAnsi="Arial" w:cs="Arial"/>
          <w:sz w:val="24"/>
          <w:szCs w:val="24"/>
        </w:rPr>
        <w:t>Котельники Московской области</w:t>
      </w:r>
      <w:r w:rsidR="00BF3263" w:rsidRPr="008020A1">
        <w:rPr>
          <w:rFonts w:ascii="Arial" w:hAnsi="Arial" w:cs="Arial"/>
          <w:sz w:val="24"/>
          <w:szCs w:val="24"/>
        </w:rPr>
        <w:t xml:space="preserve"> на следующую</w:t>
      </w:r>
      <w:r w:rsidRPr="008020A1">
        <w:rPr>
          <w:rFonts w:ascii="Arial" w:hAnsi="Arial" w:cs="Arial"/>
          <w:sz w:val="24"/>
          <w:szCs w:val="24"/>
        </w:rPr>
        <w:t xml:space="preserve"> </w:t>
      </w:r>
      <w:r w:rsidR="00BF3263" w:rsidRPr="008020A1">
        <w:rPr>
          <w:rFonts w:ascii="Arial" w:hAnsi="Arial" w:cs="Arial"/>
          <w:sz w:val="24"/>
          <w:szCs w:val="24"/>
        </w:rPr>
        <w:t>численность воспитанников и обучающихся:</w:t>
      </w:r>
      <w:proofErr w:type="gramEnd"/>
    </w:p>
    <w:tbl>
      <w:tblPr>
        <w:tblStyle w:val="aa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6419"/>
      </w:tblGrid>
      <w:tr w:rsidR="008020A1" w:rsidRPr="008020A1" w14:paraId="02840397" w14:textId="77777777" w:rsidTr="008B1606">
        <w:trPr>
          <w:trHeight w:val="23"/>
          <w:jc w:val="center"/>
        </w:trPr>
        <w:tc>
          <w:tcPr>
            <w:tcW w:w="1858" w:type="pct"/>
            <w:vAlign w:val="center"/>
          </w:tcPr>
          <w:p w14:paraId="15BD9D59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142" w:type="pct"/>
            <w:vAlign w:val="center"/>
          </w:tcPr>
          <w:p w14:paraId="264A113C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Численность воспитанников и обучающихся, чел.</w:t>
            </w:r>
          </w:p>
        </w:tc>
      </w:tr>
      <w:tr w:rsidR="008020A1" w:rsidRPr="008020A1" w14:paraId="4E8D5EF3" w14:textId="77777777" w:rsidTr="008B1606">
        <w:trPr>
          <w:trHeight w:val="23"/>
          <w:jc w:val="center"/>
        </w:trPr>
        <w:tc>
          <w:tcPr>
            <w:tcW w:w="1858" w:type="pct"/>
            <w:vAlign w:val="center"/>
          </w:tcPr>
          <w:p w14:paraId="1D8A74B3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pct"/>
            <w:vAlign w:val="center"/>
          </w:tcPr>
          <w:p w14:paraId="63ABBD63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440074CF" w14:textId="77777777" w:rsidTr="008B1606">
        <w:trPr>
          <w:trHeight w:val="23"/>
          <w:jc w:val="center"/>
        </w:trPr>
        <w:tc>
          <w:tcPr>
            <w:tcW w:w="1858" w:type="pct"/>
            <w:vAlign w:val="center"/>
          </w:tcPr>
          <w:p w14:paraId="10B9AD4A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Итого</w:t>
            </w:r>
          </w:p>
        </w:tc>
        <w:tc>
          <w:tcPr>
            <w:tcW w:w="3142" w:type="pct"/>
            <w:vAlign w:val="center"/>
          </w:tcPr>
          <w:p w14:paraId="3E39A1C9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47EB824" w14:textId="71FA1050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8020A1">
        <w:rPr>
          <w:sz w:val="24"/>
          <w:szCs w:val="24"/>
        </w:rPr>
        <w:t>Гарантирую целевое использование бюджетных средств, выделенных</w:t>
      </w:r>
      <w:r w:rsidR="00D62BEA" w:rsidRPr="008020A1">
        <w:rPr>
          <w:sz w:val="24"/>
          <w:szCs w:val="24"/>
        </w:rPr>
        <w:t xml:space="preserve">                                      </w:t>
      </w:r>
      <w:r w:rsidRPr="008020A1">
        <w:rPr>
          <w:sz w:val="24"/>
          <w:szCs w:val="24"/>
        </w:rPr>
        <w:t xml:space="preserve"> на финансовое обеспечение получения гражданами дошкольного образования</w:t>
      </w:r>
      <w:r w:rsidR="00D62BEA" w:rsidRPr="008020A1">
        <w:rPr>
          <w:sz w:val="24"/>
          <w:szCs w:val="24"/>
        </w:rPr>
        <w:t xml:space="preserve">                       </w:t>
      </w:r>
      <w:r w:rsidRPr="008020A1">
        <w:rPr>
          <w:sz w:val="24"/>
          <w:szCs w:val="24"/>
        </w:rPr>
        <w:t xml:space="preserve">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городского округа Балашиха, включая расходы на оплату труда, приобретение учебников</w:t>
      </w:r>
      <w:r w:rsidR="008B1606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и учебных пособий, средств обучения, игр, игрушек</w:t>
      </w:r>
      <w:proofErr w:type="gramEnd"/>
      <w:r w:rsidRPr="008020A1">
        <w:rPr>
          <w:sz w:val="24"/>
          <w:szCs w:val="24"/>
        </w:rPr>
        <w:t xml:space="preserve"> (за исключением расходов</w:t>
      </w:r>
      <w:r w:rsidR="008B1606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на содержание зданий и оплату коммунальных услуг) и на обеспечение питанием отдельных категорий обучающихся по очной форме обучения в частных общеобразовательных организациях.</w:t>
      </w:r>
    </w:p>
    <w:p w14:paraId="4C6B060F" w14:textId="3481EF4E" w:rsidR="00BF3263" w:rsidRPr="008020A1" w:rsidRDefault="00BF3263" w:rsidP="008B1606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8020A1">
        <w:rPr>
          <w:sz w:val="24"/>
          <w:szCs w:val="24"/>
        </w:rPr>
        <w:t xml:space="preserve">Сообщаю, что </w:t>
      </w:r>
      <w:r w:rsidR="005124DA" w:rsidRPr="008020A1">
        <w:rPr>
          <w:sz w:val="24"/>
          <w:szCs w:val="24"/>
        </w:rPr>
        <w:t>критерии для предоставления субвенции соответствуют</w:t>
      </w:r>
      <w:r w:rsidRPr="008020A1">
        <w:rPr>
          <w:sz w:val="24"/>
          <w:szCs w:val="24"/>
        </w:rPr>
        <w:t xml:space="preserve"> условиям, указанным в </w:t>
      </w:r>
      <w:hyperlink w:anchor="P74">
        <w:r w:rsidRPr="008020A1">
          <w:rPr>
            <w:sz w:val="24"/>
            <w:szCs w:val="24"/>
          </w:rPr>
          <w:t>пунктах 6</w:t>
        </w:r>
      </w:hyperlink>
      <w:r w:rsidRPr="008020A1">
        <w:rPr>
          <w:sz w:val="24"/>
          <w:szCs w:val="24"/>
        </w:rPr>
        <w:t xml:space="preserve"> Порядка предоставления и расходования субсидии на финансовое обеспечение частным образовательным организациям получения гражданами дошкольного образования в частных дошкольных образовательных организациях, а также дошкольного, начального общего, основного общего, среднего общего образования в частных общеобразовательных организациях, расположенных на территории городского округа </w:t>
      </w:r>
      <w:r w:rsidR="00FA3094" w:rsidRPr="008020A1">
        <w:rPr>
          <w:sz w:val="24"/>
          <w:szCs w:val="24"/>
        </w:rPr>
        <w:t>Котельники Московской области</w:t>
      </w:r>
      <w:r w:rsidRPr="008020A1">
        <w:rPr>
          <w:sz w:val="24"/>
          <w:szCs w:val="24"/>
        </w:rPr>
        <w:t>, осуществляющих образовательную деятельность по имеющим государственную</w:t>
      </w:r>
      <w:proofErr w:type="gramEnd"/>
      <w:r w:rsidRPr="008020A1">
        <w:rPr>
          <w:sz w:val="24"/>
          <w:szCs w:val="24"/>
        </w:rPr>
        <w:t xml:space="preserve"> аккредитацию основным общеобразовательным программам и подтверждаю подлинность прилагаемых документов, предусмотренных </w:t>
      </w:r>
      <w:hyperlink w:anchor="P102">
        <w:r w:rsidRPr="008020A1">
          <w:rPr>
            <w:sz w:val="24"/>
            <w:szCs w:val="24"/>
          </w:rPr>
          <w:t>пунктом 15</w:t>
        </w:r>
      </w:hyperlink>
      <w:r w:rsidRPr="008020A1">
        <w:rPr>
          <w:sz w:val="24"/>
          <w:szCs w:val="24"/>
        </w:rPr>
        <w:t xml:space="preserve"> Порядка.</w:t>
      </w:r>
    </w:p>
    <w:p w14:paraId="40D44424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Прилагаемые документы:</w:t>
      </w:r>
    </w:p>
    <w:p w14:paraId="2A46F8FD" w14:textId="03F9BC9D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1. _______________________________________________________________________</w:t>
      </w:r>
    </w:p>
    <w:p w14:paraId="7FCAC890" w14:textId="1EC58085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2. _______________________________________________________________________</w:t>
      </w:r>
    </w:p>
    <w:p w14:paraId="217D4788" w14:textId="19E02B9C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3. _______________________________________________________________________</w:t>
      </w:r>
    </w:p>
    <w:p w14:paraId="5E2DF2C3" w14:textId="47F5C97A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4. _______________________________________________________________________</w:t>
      </w:r>
    </w:p>
    <w:p w14:paraId="23C7122F" w14:textId="3B3F23F0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5. _______________________________________________________________________</w:t>
      </w:r>
    </w:p>
    <w:p w14:paraId="27116BC5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2601E1C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Руководитель _______________________ ______________________________________</w:t>
      </w:r>
    </w:p>
    <w:p w14:paraId="1C700532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             (подпись)                (расшифровка подписи)</w:t>
      </w:r>
    </w:p>
    <w:p w14:paraId="10840DA8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50CAC3D" w14:textId="5F85BB90" w:rsidR="00BF3263" w:rsidRPr="008020A1" w:rsidRDefault="00FA3094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«</w:t>
      </w:r>
      <w:r w:rsidR="00BF3263" w:rsidRPr="008020A1">
        <w:rPr>
          <w:rFonts w:ascii="Arial" w:hAnsi="Arial" w:cs="Arial"/>
          <w:sz w:val="24"/>
          <w:szCs w:val="24"/>
        </w:rPr>
        <w:t>__</w:t>
      </w:r>
      <w:r w:rsidRPr="008020A1">
        <w:rPr>
          <w:rFonts w:ascii="Arial" w:hAnsi="Arial" w:cs="Arial"/>
          <w:sz w:val="24"/>
          <w:szCs w:val="24"/>
        </w:rPr>
        <w:t>»</w:t>
      </w:r>
      <w:r w:rsidR="00BF3263" w:rsidRPr="008020A1">
        <w:rPr>
          <w:rFonts w:ascii="Arial" w:hAnsi="Arial" w:cs="Arial"/>
          <w:sz w:val="24"/>
          <w:szCs w:val="24"/>
        </w:rPr>
        <w:t>__________ 20__ г.</w:t>
      </w:r>
    </w:p>
    <w:p w14:paraId="42388191" w14:textId="1A359665" w:rsidR="008B1606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М.П. (при наличии)</w:t>
      </w:r>
    </w:p>
    <w:p w14:paraId="14D7707E" w14:textId="77777777" w:rsidR="008B1606" w:rsidRDefault="008B160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A6C1D8" w14:textId="7A5939FA" w:rsidR="00BF3263" w:rsidRPr="008020A1" w:rsidRDefault="00BF3263" w:rsidP="008020A1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8020A1">
        <w:rPr>
          <w:sz w:val="24"/>
          <w:szCs w:val="24"/>
        </w:rPr>
        <w:lastRenderedPageBreak/>
        <w:t xml:space="preserve">Приложение </w:t>
      </w:r>
      <w:r w:rsidR="00FA3094" w:rsidRPr="008020A1">
        <w:rPr>
          <w:sz w:val="24"/>
          <w:szCs w:val="24"/>
        </w:rPr>
        <w:t>№</w:t>
      </w:r>
      <w:r w:rsidRPr="008020A1">
        <w:rPr>
          <w:sz w:val="24"/>
          <w:szCs w:val="24"/>
        </w:rPr>
        <w:t>2</w:t>
      </w:r>
    </w:p>
    <w:p w14:paraId="536768A3" w14:textId="77777777" w:rsidR="00BF3263" w:rsidRPr="008020A1" w:rsidRDefault="00BF3263" w:rsidP="008020A1">
      <w:pPr>
        <w:pStyle w:val="ConsPlusNormal"/>
        <w:ind w:firstLine="0"/>
        <w:jc w:val="right"/>
        <w:rPr>
          <w:sz w:val="24"/>
          <w:szCs w:val="24"/>
        </w:rPr>
      </w:pPr>
      <w:r w:rsidRPr="008020A1">
        <w:rPr>
          <w:sz w:val="24"/>
          <w:szCs w:val="24"/>
        </w:rPr>
        <w:t>к Порядку</w:t>
      </w:r>
    </w:p>
    <w:p w14:paraId="41262815" w14:textId="77777777" w:rsidR="00BF3263" w:rsidRPr="008020A1" w:rsidRDefault="00BF3263" w:rsidP="008B1606">
      <w:pPr>
        <w:pStyle w:val="ConsPlusNormal"/>
        <w:ind w:firstLine="0"/>
        <w:jc w:val="center"/>
        <w:rPr>
          <w:sz w:val="24"/>
          <w:szCs w:val="24"/>
        </w:rPr>
      </w:pPr>
    </w:p>
    <w:p w14:paraId="6FDC728F" w14:textId="38E96334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7" w:name="P226"/>
      <w:bookmarkEnd w:id="7"/>
      <w:r w:rsidRPr="008020A1">
        <w:rPr>
          <w:rFonts w:ascii="Arial" w:hAnsi="Arial" w:cs="Arial"/>
          <w:sz w:val="24"/>
          <w:szCs w:val="24"/>
        </w:rPr>
        <w:t xml:space="preserve">Соглашение </w:t>
      </w:r>
      <w:r w:rsidR="00FA3094" w:rsidRPr="008020A1">
        <w:rPr>
          <w:rFonts w:ascii="Arial" w:hAnsi="Arial" w:cs="Arial"/>
          <w:sz w:val="24"/>
          <w:szCs w:val="24"/>
        </w:rPr>
        <w:t>№</w:t>
      </w:r>
      <w:r w:rsidRPr="008020A1">
        <w:rPr>
          <w:rFonts w:ascii="Arial" w:hAnsi="Arial" w:cs="Arial"/>
          <w:sz w:val="24"/>
          <w:szCs w:val="24"/>
        </w:rPr>
        <w:t xml:space="preserve"> _____</w:t>
      </w:r>
    </w:p>
    <w:p w14:paraId="74B9500E" w14:textId="06CF986F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 xml:space="preserve">о предоставлении и расходовании </w:t>
      </w:r>
      <w:r w:rsidR="000D256E" w:rsidRPr="008020A1">
        <w:rPr>
          <w:rFonts w:ascii="Arial" w:hAnsi="Arial" w:cs="Arial"/>
          <w:sz w:val="24"/>
          <w:szCs w:val="24"/>
        </w:rPr>
        <w:t>субвенции</w:t>
      </w:r>
      <w:r w:rsidRPr="008020A1">
        <w:rPr>
          <w:rFonts w:ascii="Arial" w:hAnsi="Arial" w:cs="Arial"/>
          <w:sz w:val="24"/>
          <w:szCs w:val="24"/>
        </w:rPr>
        <w:t xml:space="preserve"> на финансовое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обеспечение получения гражданами дошкольного образования</w:t>
      </w:r>
      <w:r w:rsidR="000D256E" w:rsidRPr="008020A1">
        <w:rPr>
          <w:rFonts w:ascii="Arial" w:hAnsi="Arial" w:cs="Arial"/>
          <w:sz w:val="24"/>
          <w:szCs w:val="24"/>
        </w:rPr>
        <w:t xml:space="preserve">  </w:t>
      </w:r>
      <w:r w:rsidRPr="008020A1">
        <w:rPr>
          <w:rFonts w:ascii="Arial" w:hAnsi="Arial" w:cs="Arial"/>
          <w:sz w:val="24"/>
          <w:szCs w:val="24"/>
        </w:rPr>
        <w:t>в частных дошкольных образовательных организациях,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дошкольного, начального общего, основного общего, среднего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общего образования в частных общеобразовательных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организациях, осуществляющих образовательную деятельность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по имеющим государственную аккредитацию основным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общеобразовательным программам, включая расходы на оплату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труда, приобретение учебников и учебных пособий, средств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обучения, игр, игрушек (за исключением расходов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на содержание зданий </w:t>
      </w:r>
      <w:r w:rsidR="0023767D" w:rsidRPr="008020A1">
        <w:rPr>
          <w:rFonts w:ascii="Arial" w:hAnsi="Arial" w:cs="Arial"/>
          <w:sz w:val="24"/>
          <w:szCs w:val="24"/>
        </w:rPr>
        <w:t xml:space="preserve">  </w:t>
      </w:r>
      <w:r w:rsidRPr="008020A1">
        <w:rPr>
          <w:rFonts w:ascii="Arial" w:hAnsi="Arial" w:cs="Arial"/>
          <w:sz w:val="24"/>
          <w:szCs w:val="24"/>
        </w:rPr>
        <w:t>и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20A1">
        <w:rPr>
          <w:rFonts w:ascii="Arial" w:hAnsi="Arial" w:cs="Arial"/>
          <w:sz w:val="24"/>
          <w:szCs w:val="24"/>
        </w:rPr>
        <w:t>оплату коммунальных услуг),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и обеспечение питанием отдельных категорий обучающихся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по очной форме обучения в частных общеобразовательных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организациях, осуществляющих образовательную деятельность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по имеющим государственную аккредитацию основным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общеобразовательным программам, расположенных на территории</w:t>
      </w:r>
      <w:r w:rsidR="000D256E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городского округа </w:t>
      </w:r>
      <w:r w:rsidR="000D256E" w:rsidRPr="008020A1">
        <w:rPr>
          <w:rFonts w:ascii="Arial" w:hAnsi="Arial" w:cs="Arial"/>
          <w:sz w:val="24"/>
          <w:szCs w:val="24"/>
        </w:rPr>
        <w:t>Котельники Московской области</w:t>
      </w:r>
      <w:proofErr w:type="gramEnd"/>
    </w:p>
    <w:p w14:paraId="04412ADE" w14:textId="77777777" w:rsidR="00BF3263" w:rsidRPr="008020A1" w:rsidRDefault="00BF3263" w:rsidP="008B160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53162AD7" w14:textId="35B18726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г. </w:t>
      </w:r>
      <w:r w:rsidR="000D256E" w:rsidRPr="008020A1">
        <w:rPr>
          <w:rFonts w:ascii="Arial" w:hAnsi="Arial" w:cs="Arial"/>
          <w:sz w:val="24"/>
          <w:szCs w:val="24"/>
        </w:rPr>
        <w:t>Котельники</w:t>
      </w:r>
      <w:r w:rsidRPr="008020A1">
        <w:rPr>
          <w:rFonts w:ascii="Arial" w:hAnsi="Arial" w:cs="Arial"/>
          <w:sz w:val="24"/>
          <w:szCs w:val="24"/>
        </w:rPr>
        <w:t xml:space="preserve">                                   </w:t>
      </w:r>
      <w:r w:rsidR="000D256E" w:rsidRPr="008020A1">
        <w:rPr>
          <w:rFonts w:ascii="Arial" w:hAnsi="Arial" w:cs="Arial"/>
          <w:sz w:val="24"/>
          <w:szCs w:val="24"/>
        </w:rPr>
        <w:t xml:space="preserve">                            </w:t>
      </w:r>
      <w:r w:rsidRPr="008020A1">
        <w:rPr>
          <w:rFonts w:ascii="Arial" w:hAnsi="Arial" w:cs="Arial"/>
          <w:sz w:val="24"/>
          <w:szCs w:val="24"/>
        </w:rPr>
        <w:t>____________________ 20__ г.</w:t>
      </w:r>
    </w:p>
    <w:p w14:paraId="147649AF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(место заключения соглашения)                  (дата заключения соглашения)</w:t>
      </w:r>
    </w:p>
    <w:p w14:paraId="18F56E4E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64A746E" w14:textId="5432E33A" w:rsidR="0023767D" w:rsidRPr="008020A1" w:rsidRDefault="000D256E" w:rsidP="008B1606">
      <w:pPr>
        <w:pStyle w:val="ab"/>
        <w:tabs>
          <w:tab w:val="left" w:pos="8358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 xml:space="preserve">Администрация городского округа Котельники Московской области </w:t>
      </w:r>
      <w:r w:rsidR="008B16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Pr="008020A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лице</w:t>
      </w:r>
      <w:r w:rsidR="008B16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020A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Главы городского округа Котельники Московской области </w:t>
      </w:r>
      <w:r w:rsidR="004810F6" w:rsidRPr="008020A1">
        <w:rPr>
          <w:rFonts w:ascii="Arial" w:hAnsi="Arial" w:cs="Arial"/>
          <w:sz w:val="24"/>
          <w:szCs w:val="24"/>
        </w:rPr>
        <w:t>_________________________________</w:t>
      </w:r>
      <w:r w:rsidR="00B41A28" w:rsidRPr="008020A1">
        <w:rPr>
          <w:rFonts w:ascii="Arial" w:hAnsi="Arial" w:cs="Arial"/>
          <w:sz w:val="24"/>
          <w:szCs w:val="24"/>
        </w:rPr>
        <w:t>__________</w:t>
      </w:r>
      <w:r w:rsidR="004810F6" w:rsidRPr="008020A1">
        <w:rPr>
          <w:rFonts w:ascii="Arial" w:hAnsi="Arial" w:cs="Arial"/>
          <w:sz w:val="24"/>
          <w:szCs w:val="24"/>
        </w:rPr>
        <w:t>_</w:t>
      </w:r>
      <w:r w:rsidRPr="008020A1">
        <w:rPr>
          <w:rFonts w:ascii="Arial" w:hAnsi="Arial" w:cs="Arial"/>
          <w:sz w:val="24"/>
          <w:szCs w:val="24"/>
        </w:rPr>
        <w:t>, действующего</w:t>
      </w:r>
      <w:r w:rsidR="00292659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на основании Устава городского округа Котельники Московской области</w:t>
      </w:r>
      <w:r w:rsidR="004810F6" w:rsidRPr="008020A1">
        <w:rPr>
          <w:rFonts w:ascii="Arial" w:hAnsi="Arial" w:cs="Arial"/>
          <w:sz w:val="24"/>
          <w:szCs w:val="24"/>
        </w:rPr>
        <w:t>,</w:t>
      </w:r>
      <w:r w:rsidR="00292659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решения Совета Депутатов городского округа Котельники Московской области</w:t>
      </w:r>
      <w:r w:rsidR="00292659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от </w:t>
      </w:r>
      <w:r w:rsidR="004810F6" w:rsidRPr="008020A1">
        <w:rPr>
          <w:rFonts w:ascii="Arial" w:hAnsi="Arial" w:cs="Arial"/>
          <w:sz w:val="24"/>
          <w:szCs w:val="24"/>
        </w:rPr>
        <w:t>_______________________________</w:t>
      </w:r>
      <w:r w:rsidRPr="008020A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,</w:t>
      </w:r>
      <w:r w:rsidR="00B41A28" w:rsidRPr="008020A1">
        <w:rPr>
          <w:rFonts w:ascii="Arial" w:hAnsi="Arial" w:cs="Arial"/>
          <w:sz w:val="24"/>
          <w:szCs w:val="24"/>
        </w:rPr>
        <w:t xml:space="preserve"> </w:t>
      </w:r>
      <w:r w:rsidR="004F7473" w:rsidRPr="008020A1">
        <w:rPr>
          <w:rFonts w:ascii="Arial" w:hAnsi="Arial" w:cs="Arial"/>
          <w:sz w:val="24"/>
          <w:szCs w:val="24"/>
        </w:rPr>
        <w:t>Порядка предоставления и расходования субвенции на финансовое обеспечение получения гражданами дошкольного образования в частных дошкольных образовательных организациях,</w:t>
      </w:r>
      <w:r w:rsidR="0023767D" w:rsidRPr="008020A1">
        <w:rPr>
          <w:rFonts w:ascii="Arial" w:hAnsi="Arial" w:cs="Arial"/>
          <w:sz w:val="24"/>
          <w:szCs w:val="24"/>
        </w:rPr>
        <w:t xml:space="preserve"> </w:t>
      </w:r>
      <w:r w:rsidR="004F7473" w:rsidRPr="008020A1">
        <w:rPr>
          <w:rFonts w:ascii="Arial" w:hAnsi="Arial" w:cs="Arial"/>
          <w:sz w:val="24"/>
          <w:szCs w:val="24"/>
        </w:rPr>
        <w:t xml:space="preserve">дошкольного, начального общего, </w:t>
      </w:r>
      <w:r w:rsidR="00B41A28" w:rsidRPr="008020A1">
        <w:rPr>
          <w:rFonts w:ascii="Arial" w:hAnsi="Arial" w:cs="Arial"/>
          <w:sz w:val="24"/>
          <w:szCs w:val="24"/>
        </w:rPr>
        <w:t xml:space="preserve"> </w:t>
      </w:r>
      <w:r w:rsidR="004F7473" w:rsidRPr="008020A1">
        <w:rPr>
          <w:rFonts w:ascii="Arial" w:hAnsi="Arial" w:cs="Arial"/>
          <w:sz w:val="24"/>
          <w:szCs w:val="24"/>
        </w:rPr>
        <w:t>основного общего,</w:t>
      </w:r>
      <w:r w:rsidR="00292659" w:rsidRPr="008020A1">
        <w:rPr>
          <w:rFonts w:ascii="Arial" w:hAnsi="Arial" w:cs="Arial"/>
          <w:sz w:val="24"/>
          <w:szCs w:val="24"/>
        </w:rPr>
        <w:t xml:space="preserve"> </w:t>
      </w:r>
      <w:r w:rsidR="004F7473" w:rsidRPr="008020A1">
        <w:rPr>
          <w:rFonts w:ascii="Arial" w:hAnsi="Arial" w:cs="Arial"/>
          <w:sz w:val="24"/>
          <w:szCs w:val="24"/>
        </w:rPr>
        <w:t>среднего общего образования в частных общеобразовательных</w:t>
      </w:r>
      <w:proofErr w:type="gramEnd"/>
      <w:r w:rsidR="004F7473" w:rsidRPr="008020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7473" w:rsidRPr="008020A1">
        <w:rPr>
          <w:rFonts w:ascii="Arial" w:hAnsi="Arial" w:cs="Arial"/>
          <w:sz w:val="24"/>
          <w:szCs w:val="24"/>
        </w:rPr>
        <w:t>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</w:t>
      </w:r>
      <w:r w:rsidR="00292659" w:rsidRPr="008020A1">
        <w:rPr>
          <w:rFonts w:ascii="Arial" w:hAnsi="Arial" w:cs="Arial"/>
          <w:sz w:val="24"/>
          <w:szCs w:val="24"/>
        </w:rPr>
        <w:t xml:space="preserve"> </w:t>
      </w:r>
      <w:r w:rsidR="004F7473" w:rsidRPr="008020A1">
        <w:rPr>
          <w:rFonts w:ascii="Arial" w:hAnsi="Arial" w:cs="Arial"/>
          <w:sz w:val="24"/>
          <w:szCs w:val="24"/>
        </w:rPr>
        <w:t>игр, игрушек</w:t>
      </w:r>
      <w:r w:rsidR="008B1606">
        <w:rPr>
          <w:rFonts w:ascii="Arial" w:hAnsi="Arial" w:cs="Arial"/>
          <w:sz w:val="24"/>
          <w:szCs w:val="24"/>
        </w:rPr>
        <w:t xml:space="preserve"> </w:t>
      </w:r>
      <w:r w:rsidR="004F7473" w:rsidRPr="008020A1">
        <w:rPr>
          <w:rFonts w:ascii="Arial" w:hAnsi="Arial" w:cs="Arial"/>
          <w:sz w:val="24"/>
          <w:szCs w:val="24"/>
        </w:rPr>
        <w:t>(за исключением расходов на содержание зданий</w:t>
      </w:r>
      <w:r w:rsidR="0023767D" w:rsidRPr="008020A1">
        <w:rPr>
          <w:rFonts w:ascii="Arial" w:hAnsi="Arial" w:cs="Arial"/>
          <w:sz w:val="24"/>
          <w:szCs w:val="24"/>
        </w:rPr>
        <w:t xml:space="preserve"> </w:t>
      </w:r>
      <w:r w:rsidR="004F7473" w:rsidRPr="008020A1">
        <w:rPr>
          <w:rFonts w:ascii="Arial" w:hAnsi="Arial" w:cs="Arial"/>
          <w:sz w:val="24"/>
          <w:szCs w:val="24"/>
        </w:rPr>
        <w:t xml:space="preserve"> и оплату коммунальных услуг),</w:t>
      </w:r>
      <w:r w:rsidR="008B1606">
        <w:rPr>
          <w:rFonts w:ascii="Arial" w:hAnsi="Arial" w:cs="Arial"/>
          <w:sz w:val="24"/>
          <w:szCs w:val="24"/>
        </w:rPr>
        <w:t xml:space="preserve"> </w:t>
      </w:r>
      <w:r w:rsidR="004F7473" w:rsidRPr="008020A1">
        <w:rPr>
          <w:rFonts w:ascii="Arial" w:hAnsi="Arial" w:cs="Arial"/>
          <w:sz w:val="24"/>
          <w:szCs w:val="24"/>
        </w:rPr>
        <w:t>и обеспечение питанием отдельных категорий обучающихся по очной форме обучения в частных общеобразовательных</w:t>
      </w:r>
      <w:r w:rsidR="00292659" w:rsidRPr="008020A1">
        <w:rPr>
          <w:rFonts w:ascii="Arial" w:hAnsi="Arial" w:cs="Arial"/>
          <w:sz w:val="24"/>
          <w:szCs w:val="24"/>
        </w:rPr>
        <w:t xml:space="preserve">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</w:t>
      </w:r>
      <w:proofErr w:type="gramEnd"/>
      <w:r w:rsidR="00292659" w:rsidRPr="008020A1">
        <w:rPr>
          <w:rFonts w:ascii="Arial" w:hAnsi="Arial" w:cs="Arial"/>
          <w:sz w:val="24"/>
          <w:szCs w:val="24"/>
        </w:rPr>
        <w:t xml:space="preserve"> на территории городского округа Котельники Московской области</w:t>
      </w:r>
      <w:r w:rsidR="00BF3263" w:rsidRPr="008020A1">
        <w:rPr>
          <w:rFonts w:ascii="Arial" w:hAnsi="Arial" w:cs="Arial"/>
          <w:sz w:val="24"/>
          <w:szCs w:val="24"/>
        </w:rPr>
        <w:t>,</w:t>
      </w:r>
      <w:r w:rsidR="00292659" w:rsidRPr="008020A1">
        <w:rPr>
          <w:rFonts w:ascii="Arial" w:hAnsi="Arial" w:cs="Arial"/>
          <w:sz w:val="24"/>
          <w:szCs w:val="24"/>
        </w:rPr>
        <w:t xml:space="preserve"> </w:t>
      </w:r>
      <w:r w:rsidR="00BF3263" w:rsidRPr="008020A1">
        <w:rPr>
          <w:rFonts w:ascii="Arial" w:hAnsi="Arial" w:cs="Arial"/>
          <w:sz w:val="24"/>
          <w:szCs w:val="24"/>
        </w:rPr>
        <w:t xml:space="preserve">именуемое в дальнейшем </w:t>
      </w:r>
      <w:r w:rsidR="004810F6" w:rsidRPr="008020A1">
        <w:rPr>
          <w:rFonts w:ascii="Arial" w:hAnsi="Arial" w:cs="Arial"/>
          <w:sz w:val="24"/>
          <w:szCs w:val="24"/>
        </w:rPr>
        <w:t>«Администрация»</w:t>
      </w:r>
      <w:r w:rsidR="0023767D" w:rsidRPr="008020A1">
        <w:rPr>
          <w:rFonts w:ascii="Arial" w:hAnsi="Arial" w:cs="Arial"/>
          <w:sz w:val="24"/>
          <w:szCs w:val="24"/>
        </w:rPr>
        <w:t xml:space="preserve">, с одной стороны </w:t>
      </w:r>
      <w:r w:rsidR="00BF3263" w:rsidRPr="008020A1">
        <w:rPr>
          <w:rFonts w:ascii="Arial" w:hAnsi="Arial" w:cs="Arial"/>
          <w:sz w:val="24"/>
          <w:szCs w:val="24"/>
        </w:rPr>
        <w:t xml:space="preserve">и </w:t>
      </w:r>
    </w:p>
    <w:p w14:paraId="3E3ADC51" w14:textId="77777777" w:rsidR="0023767D" w:rsidRPr="008020A1" w:rsidRDefault="0023767D" w:rsidP="008020A1">
      <w:pPr>
        <w:pStyle w:val="ab"/>
        <w:tabs>
          <w:tab w:val="left" w:pos="8358"/>
        </w:tabs>
        <w:ind w:left="142" w:firstLine="680"/>
        <w:jc w:val="both"/>
        <w:rPr>
          <w:rFonts w:ascii="Arial" w:hAnsi="Arial" w:cs="Arial"/>
          <w:sz w:val="24"/>
          <w:szCs w:val="24"/>
        </w:rPr>
      </w:pPr>
    </w:p>
    <w:p w14:paraId="1C367492" w14:textId="77777777" w:rsidR="0023767D" w:rsidRPr="008020A1" w:rsidRDefault="0023767D" w:rsidP="008020A1">
      <w:pPr>
        <w:pStyle w:val="ab"/>
        <w:tabs>
          <w:tab w:val="left" w:pos="8358"/>
        </w:tabs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__</w:t>
      </w:r>
      <w:r w:rsidR="00BF3263" w:rsidRPr="008020A1">
        <w:rPr>
          <w:rFonts w:ascii="Arial" w:hAnsi="Arial" w:cs="Arial"/>
          <w:sz w:val="24"/>
          <w:szCs w:val="24"/>
        </w:rPr>
        <w:t>__________________________________________</w:t>
      </w:r>
      <w:r w:rsidRPr="008020A1">
        <w:rPr>
          <w:rFonts w:ascii="Arial" w:hAnsi="Arial" w:cs="Arial"/>
          <w:sz w:val="24"/>
          <w:szCs w:val="24"/>
        </w:rPr>
        <w:t>___________________________</w:t>
      </w:r>
      <w:r w:rsidR="00BF3263" w:rsidRPr="008020A1">
        <w:rPr>
          <w:rFonts w:ascii="Arial" w:hAnsi="Arial" w:cs="Arial"/>
          <w:sz w:val="24"/>
          <w:szCs w:val="24"/>
        </w:rPr>
        <w:t xml:space="preserve">   </w:t>
      </w:r>
      <w:r w:rsidRPr="008020A1">
        <w:rPr>
          <w:rFonts w:ascii="Arial" w:hAnsi="Arial" w:cs="Arial"/>
          <w:sz w:val="24"/>
          <w:szCs w:val="24"/>
        </w:rPr>
        <w:t xml:space="preserve">    </w:t>
      </w:r>
    </w:p>
    <w:p w14:paraId="77B607B8" w14:textId="7EBCF53E" w:rsidR="00BF3263" w:rsidRPr="008020A1" w:rsidRDefault="0023767D" w:rsidP="008020A1">
      <w:pPr>
        <w:pStyle w:val="ab"/>
        <w:tabs>
          <w:tab w:val="left" w:pos="8358"/>
        </w:tabs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    </w:t>
      </w:r>
      <w:r w:rsidR="00BF3263" w:rsidRPr="008020A1">
        <w:rPr>
          <w:rFonts w:ascii="Arial" w:hAnsi="Arial" w:cs="Arial"/>
          <w:sz w:val="24"/>
          <w:szCs w:val="24"/>
        </w:rPr>
        <w:t>(наименование юридического лица)</w:t>
      </w:r>
    </w:p>
    <w:p w14:paraId="1D532577" w14:textId="0F7AF052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в лице _____________________________________________________________</w:t>
      </w:r>
      <w:r w:rsidR="0023767D" w:rsidRPr="008020A1">
        <w:rPr>
          <w:rFonts w:ascii="Arial" w:hAnsi="Arial" w:cs="Arial"/>
          <w:sz w:val="24"/>
          <w:szCs w:val="24"/>
        </w:rPr>
        <w:t>___</w:t>
      </w:r>
      <w:r w:rsidRPr="008020A1">
        <w:rPr>
          <w:rFonts w:ascii="Arial" w:hAnsi="Arial" w:cs="Arial"/>
          <w:sz w:val="24"/>
          <w:szCs w:val="24"/>
        </w:rPr>
        <w:t>_______</w:t>
      </w:r>
    </w:p>
    <w:p w14:paraId="057AB337" w14:textId="78D76BD5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    (наименование должности лица, представляющего </w:t>
      </w:r>
      <w:r w:rsidR="00292659" w:rsidRPr="008020A1">
        <w:rPr>
          <w:rFonts w:ascii="Arial" w:hAnsi="Arial" w:cs="Arial"/>
          <w:sz w:val="24"/>
          <w:szCs w:val="24"/>
        </w:rPr>
        <w:t>организацию, фамилия</w:t>
      </w:r>
      <w:r w:rsidRPr="008020A1">
        <w:rPr>
          <w:rFonts w:ascii="Arial" w:hAnsi="Arial" w:cs="Arial"/>
          <w:sz w:val="24"/>
          <w:szCs w:val="24"/>
        </w:rPr>
        <w:t>, имя, отчество)</w:t>
      </w:r>
    </w:p>
    <w:p w14:paraId="4F3A09B0" w14:textId="32194BBA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на основании _______________________________________________</w:t>
      </w:r>
      <w:r w:rsidR="0023767D" w:rsidRPr="008020A1">
        <w:rPr>
          <w:rFonts w:ascii="Arial" w:hAnsi="Arial" w:cs="Arial"/>
          <w:sz w:val="24"/>
          <w:szCs w:val="24"/>
        </w:rPr>
        <w:t>______________________</w:t>
      </w:r>
      <w:r w:rsidRPr="008020A1">
        <w:rPr>
          <w:rFonts w:ascii="Arial" w:hAnsi="Arial" w:cs="Arial"/>
          <w:sz w:val="24"/>
          <w:szCs w:val="24"/>
        </w:rPr>
        <w:t>__</w:t>
      </w:r>
    </w:p>
    <w:p w14:paraId="12552498" w14:textId="610C80C1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                      (устав или иной документ, подтверждающий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полномочия представителя)</w:t>
      </w:r>
    </w:p>
    <w:p w14:paraId="6A9C3DFC" w14:textId="55C426AC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 xml:space="preserve">именуемое в дальнейшем </w:t>
      </w:r>
      <w:r w:rsidR="004810F6" w:rsidRPr="008020A1">
        <w:rPr>
          <w:rFonts w:ascii="Arial" w:hAnsi="Arial" w:cs="Arial"/>
          <w:sz w:val="24"/>
          <w:szCs w:val="24"/>
        </w:rPr>
        <w:t>«</w:t>
      </w:r>
      <w:r w:rsidRPr="008020A1">
        <w:rPr>
          <w:rFonts w:ascii="Arial" w:hAnsi="Arial" w:cs="Arial"/>
          <w:sz w:val="24"/>
          <w:szCs w:val="24"/>
        </w:rPr>
        <w:t>Организация</w:t>
      </w:r>
      <w:r w:rsidR="004810F6" w:rsidRPr="008020A1">
        <w:rPr>
          <w:rFonts w:ascii="Arial" w:hAnsi="Arial" w:cs="Arial"/>
          <w:sz w:val="24"/>
          <w:szCs w:val="24"/>
        </w:rPr>
        <w:t>»</w:t>
      </w:r>
      <w:r w:rsidRPr="008020A1">
        <w:rPr>
          <w:rFonts w:ascii="Arial" w:hAnsi="Arial" w:cs="Arial"/>
          <w:sz w:val="24"/>
          <w:szCs w:val="24"/>
        </w:rPr>
        <w:t>, с другой стороны, далее совместно</w:t>
      </w:r>
      <w:r w:rsidR="008B1606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именуемые </w:t>
      </w:r>
      <w:r w:rsidR="004810F6" w:rsidRPr="008020A1">
        <w:rPr>
          <w:rFonts w:ascii="Arial" w:hAnsi="Arial" w:cs="Arial"/>
          <w:sz w:val="24"/>
          <w:szCs w:val="24"/>
        </w:rPr>
        <w:t>«</w:t>
      </w:r>
      <w:r w:rsidRPr="008020A1">
        <w:rPr>
          <w:rFonts w:ascii="Arial" w:hAnsi="Arial" w:cs="Arial"/>
          <w:sz w:val="24"/>
          <w:szCs w:val="24"/>
        </w:rPr>
        <w:t>Стороны</w:t>
      </w:r>
      <w:r w:rsidR="004810F6" w:rsidRPr="008020A1">
        <w:rPr>
          <w:rFonts w:ascii="Arial" w:hAnsi="Arial" w:cs="Arial"/>
          <w:sz w:val="24"/>
          <w:szCs w:val="24"/>
        </w:rPr>
        <w:t>»</w:t>
      </w:r>
      <w:r w:rsidRPr="008020A1">
        <w:rPr>
          <w:rFonts w:ascii="Arial" w:hAnsi="Arial" w:cs="Arial"/>
          <w:sz w:val="24"/>
          <w:szCs w:val="24"/>
        </w:rPr>
        <w:t xml:space="preserve">, заключили настоящее Соглашение (далее - Соглашение) </w:t>
      </w:r>
      <w:r w:rsidR="00D62BEA" w:rsidRPr="008020A1">
        <w:rPr>
          <w:rFonts w:ascii="Arial" w:hAnsi="Arial" w:cs="Arial"/>
          <w:sz w:val="24"/>
          <w:szCs w:val="24"/>
        </w:rPr>
        <w:t xml:space="preserve">                 о </w:t>
      </w:r>
      <w:r w:rsidRPr="008020A1">
        <w:rPr>
          <w:rFonts w:ascii="Arial" w:hAnsi="Arial" w:cs="Arial"/>
          <w:sz w:val="24"/>
          <w:szCs w:val="24"/>
        </w:rPr>
        <w:t>нижеследующем:</w:t>
      </w:r>
      <w:proofErr w:type="gramEnd"/>
    </w:p>
    <w:p w14:paraId="16585264" w14:textId="7DD89915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lastRenderedPageBreak/>
        <w:t>1. Предмет Соглашения</w:t>
      </w:r>
    </w:p>
    <w:p w14:paraId="555D7EC0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ED45CF8" w14:textId="7ABFC44A" w:rsidR="00BF3263" w:rsidRPr="008020A1" w:rsidRDefault="008B1606" w:rsidP="008B160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3263" w:rsidRPr="008020A1">
        <w:rPr>
          <w:rFonts w:ascii="Arial" w:hAnsi="Arial" w:cs="Arial"/>
          <w:sz w:val="24"/>
          <w:szCs w:val="24"/>
        </w:rPr>
        <w:t>.1. Предметом настоящего Соглашения является предоставление из бюджета</w:t>
      </w:r>
    </w:p>
    <w:p w14:paraId="6EA03A14" w14:textId="7A6233C8" w:rsidR="00BF3263" w:rsidRPr="008020A1" w:rsidRDefault="006F5AE0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городского округа Котельники Московской области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="00BF3263" w:rsidRPr="008020A1">
        <w:rPr>
          <w:rFonts w:ascii="Arial" w:hAnsi="Arial" w:cs="Arial"/>
          <w:sz w:val="24"/>
          <w:szCs w:val="24"/>
        </w:rPr>
        <w:t>(далее - бюджет округа, округ) в 20________ году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="00BF3263" w:rsidRPr="008020A1">
        <w:rPr>
          <w:rFonts w:ascii="Arial" w:hAnsi="Arial" w:cs="Arial"/>
          <w:sz w:val="24"/>
          <w:szCs w:val="24"/>
        </w:rPr>
        <w:t>Организации __________________________________________________</w:t>
      </w:r>
      <w:r w:rsidR="0023767D" w:rsidRPr="008020A1">
        <w:rPr>
          <w:rFonts w:ascii="Arial" w:hAnsi="Arial" w:cs="Arial"/>
          <w:sz w:val="24"/>
          <w:szCs w:val="24"/>
        </w:rPr>
        <w:t>________</w:t>
      </w:r>
      <w:r w:rsidR="00BF3263" w:rsidRPr="008020A1">
        <w:rPr>
          <w:rFonts w:ascii="Arial" w:hAnsi="Arial" w:cs="Arial"/>
          <w:sz w:val="24"/>
          <w:szCs w:val="24"/>
        </w:rPr>
        <w:t>_____________</w:t>
      </w:r>
    </w:p>
    <w:p w14:paraId="13E1081B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                      (наименование получателя)</w:t>
      </w:r>
    </w:p>
    <w:p w14:paraId="3B00AA95" w14:textId="3BDEF788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суб</w:t>
      </w:r>
      <w:r w:rsidR="004810F6" w:rsidRPr="008020A1">
        <w:rPr>
          <w:rFonts w:ascii="Arial" w:hAnsi="Arial" w:cs="Arial"/>
          <w:sz w:val="24"/>
          <w:szCs w:val="24"/>
        </w:rPr>
        <w:t>венции</w:t>
      </w:r>
      <w:r w:rsidRPr="008020A1">
        <w:rPr>
          <w:rFonts w:ascii="Arial" w:hAnsi="Arial" w:cs="Arial"/>
          <w:sz w:val="24"/>
          <w:szCs w:val="24"/>
        </w:rPr>
        <w:t xml:space="preserve"> в сумме</w:t>
      </w:r>
      <w:proofErr w:type="gramStart"/>
      <w:r w:rsidRPr="008020A1">
        <w:rPr>
          <w:rFonts w:ascii="Arial" w:hAnsi="Arial" w:cs="Arial"/>
          <w:sz w:val="24"/>
          <w:szCs w:val="24"/>
        </w:rPr>
        <w:t xml:space="preserve"> ________ (__________) </w:t>
      </w:r>
      <w:proofErr w:type="gramEnd"/>
      <w:r w:rsidRPr="008020A1">
        <w:rPr>
          <w:rFonts w:ascii="Arial" w:hAnsi="Arial" w:cs="Arial"/>
          <w:sz w:val="24"/>
          <w:szCs w:val="24"/>
        </w:rPr>
        <w:t>рублей ____ копеек на финансирование</w:t>
      </w:r>
    </w:p>
    <w:p w14:paraId="20CF2603" w14:textId="6AB885E1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 xml:space="preserve">расходов на оплату труда, приобретение учебников в печатной </w:t>
      </w:r>
      <w:r w:rsidR="000D303D" w:rsidRPr="008020A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020A1">
        <w:rPr>
          <w:rFonts w:ascii="Arial" w:hAnsi="Arial" w:cs="Arial"/>
          <w:sz w:val="24"/>
          <w:szCs w:val="24"/>
        </w:rPr>
        <w:t xml:space="preserve"> и (или)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электронной форме (включая лицензию на электронные формы учебников) и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учебных пособий, средств обучения, игр, игрушек (за исключением расходов на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содержание зданий и оплату коммунальных услуг) и на обеспечение питанием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отдельных   категорий обучающихся по очной форме обучения</w:t>
      </w:r>
      <w:r w:rsidR="008B1606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в  частных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общеобразовательных   организациях городского округа </w:t>
      </w:r>
      <w:r w:rsidR="00292659" w:rsidRPr="008020A1">
        <w:rPr>
          <w:rFonts w:ascii="Arial" w:hAnsi="Arial" w:cs="Arial"/>
          <w:sz w:val="24"/>
          <w:szCs w:val="24"/>
        </w:rPr>
        <w:t>Котельники Московской области</w:t>
      </w:r>
      <w:r w:rsidRPr="008020A1">
        <w:rPr>
          <w:rFonts w:ascii="Arial" w:hAnsi="Arial" w:cs="Arial"/>
          <w:sz w:val="24"/>
          <w:szCs w:val="24"/>
        </w:rPr>
        <w:t xml:space="preserve"> (далее -</w:t>
      </w:r>
      <w:r w:rsidR="004810F6" w:rsidRPr="008020A1">
        <w:rPr>
          <w:rFonts w:ascii="Arial" w:hAnsi="Arial" w:cs="Arial"/>
          <w:sz w:val="24"/>
          <w:szCs w:val="24"/>
        </w:rPr>
        <w:t xml:space="preserve"> Субвенция</w:t>
      </w:r>
      <w:r w:rsidRPr="008020A1">
        <w:rPr>
          <w:rFonts w:ascii="Arial" w:hAnsi="Arial" w:cs="Arial"/>
          <w:sz w:val="24"/>
          <w:szCs w:val="24"/>
        </w:rPr>
        <w:t>), в  рамках муниципальной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программы городского округа </w:t>
      </w:r>
      <w:r w:rsidR="004810F6" w:rsidRPr="008020A1">
        <w:rPr>
          <w:rFonts w:ascii="Arial" w:hAnsi="Arial" w:cs="Arial"/>
          <w:sz w:val="24"/>
          <w:szCs w:val="24"/>
        </w:rPr>
        <w:t>Котельники Московской области</w:t>
      </w:r>
    </w:p>
    <w:p w14:paraId="45F21070" w14:textId="24697020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23767D" w:rsidRPr="008020A1">
        <w:rPr>
          <w:rFonts w:ascii="Arial" w:hAnsi="Arial" w:cs="Arial"/>
          <w:sz w:val="24"/>
          <w:szCs w:val="24"/>
        </w:rPr>
        <w:t>_</w:t>
      </w:r>
      <w:r w:rsidRPr="008020A1">
        <w:rPr>
          <w:rFonts w:ascii="Arial" w:hAnsi="Arial" w:cs="Arial"/>
          <w:sz w:val="24"/>
          <w:szCs w:val="24"/>
        </w:rPr>
        <w:t>_____,</w:t>
      </w:r>
    </w:p>
    <w:p w14:paraId="726D803C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                                            (наименование программы)</w:t>
      </w:r>
    </w:p>
    <w:p w14:paraId="5D00D2A1" w14:textId="715BEAB8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>в</w:t>
      </w:r>
      <w:r w:rsidR="008B1606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соответствии</w:t>
      </w:r>
      <w:r w:rsidR="008B1606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с </w:t>
      </w:r>
      <w:r w:rsidR="00292659" w:rsidRPr="008020A1">
        <w:rPr>
          <w:rFonts w:ascii="Arial" w:hAnsi="Arial" w:cs="Arial"/>
          <w:sz w:val="24"/>
          <w:szCs w:val="24"/>
        </w:rPr>
        <w:t>Порядком</w:t>
      </w:r>
      <w:r w:rsidR="0023767D" w:rsidRPr="008020A1">
        <w:rPr>
          <w:rFonts w:ascii="Arial" w:hAnsi="Arial" w:cs="Arial"/>
          <w:sz w:val="24"/>
          <w:szCs w:val="24"/>
        </w:rPr>
        <w:t xml:space="preserve"> предоставления и расходования субвенции</w:t>
      </w:r>
      <w:r w:rsidR="000D303D" w:rsidRPr="008020A1">
        <w:rPr>
          <w:rFonts w:ascii="Arial" w:hAnsi="Arial" w:cs="Arial"/>
          <w:sz w:val="24"/>
          <w:szCs w:val="24"/>
        </w:rPr>
        <w:t xml:space="preserve">                              </w:t>
      </w:r>
      <w:r w:rsidR="0023767D" w:rsidRPr="008020A1">
        <w:rPr>
          <w:rFonts w:ascii="Arial" w:hAnsi="Arial" w:cs="Arial"/>
          <w:sz w:val="24"/>
          <w:szCs w:val="24"/>
        </w:rPr>
        <w:t xml:space="preserve"> на финансовое обеспечение получения гражданами дошкольного образования </w:t>
      </w:r>
      <w:r w:rsidR="00B41A28" w:rsidRPr="008020A1">
        <w:rPr>
          <w:rFonts w:ascii="Arial" w:hAnsi="Arial" w:cs="Arial"/>
          <w:sz w:val="24"/>
          <w:szCs w:val="24"/>
        </w:rPr>
        <w:t xml:space="preserve">                   </w:t>
      </w:r>
      <w:r w:rsidR="0023767D" w:rsidRPr="008020A1">
        <w:rPr>
          <w:rFonts w:ascii="Arial" w:hAnsi="Arial" w:cs="Arial"/>
          <w:sz w:val="24"/>
          <w:szCs w:val="24"/>
        </w:rPr>
        <w:t>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</w:t>
      </w:r>
      <w:r w:rsidR="008B1606">
        <w:rPr>
          <w:rFonts w:ascii="Arial" w:hAnsi="Arial" w:cs="Arial"/>
          <w:sz w:val="24"/>
          <w:szCs w:val="24"/>
        </w:rPr>
        <w:t xml:space="preserve"> </w:t>
      </w:r>
      <w:r w:rsidR="0023767D" w:rsidRPr="008020A1">
        <w:rPr>
          <w:rFonts w:ascii="Arial" w:hAnsi="Arial" w:cs="Arial"/>
          <w:sz w:val="24"/>
          <w:szCs w:val="24"/>
        </w:rPr>
        <w:t>(за исключением расходов на</w:t>
      </w:r>
      <w:proofErr w:type="gramEnd"/>
      <w:r w:rsidR="0023767D" w:rsidRPr="008020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767D" w:rsidRPr="008020A1">
        <w:rPr>
          <w:rFonts w:ascii="Arial" w:hAnsi="Arial" w:cs="Arial"/>
          <w:sz w:val="24"/>
          <w:szCs w:val="24"/>
        </w:rPr>
        <w:t>содержание зданий  и оплату коммунальных услуг),</w:t>
      </w:r>
      <w:r w:rsidR="008B1606">
        <w:rPr>
          <w:rFonts w:ascii="Arial" w:hAnsi="Arial" w:cs="Arial"/>
          <w:sz w:val="24"/>
          <w:szCs w:val="24"/>
        </w:rPr>
        <w:t xml:space="preserve"> </w:t>
      </w:r>
      <w:r w:rsidR="0023767D" w:rsidRPr="008020A1">
        <w:rPr>
          <w:rFonts w:ascii="Arial" w:hAnsi="Arial" w:cs="Arial"/>
          <w:sz w:val="24"/>
          <w:szCs w:val="24"/>
        </w:rPr>
        <w:t>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городского округа Котельники Московской области</w:t>
      </w:r>
      <w:r w:rsidR="00292659" w:rsidRPr="008020A1">
        <w:rPr>
          <w:rFonts w:ascii="Arial" w:hAnsi="Arial" w:cs="Arial"/>
          <w:sz w:val="24"/>
          <w:szCs w:val="24"/>
        </w:rPr>
        <w:t>, на основании среднегодовой численности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обучающихся  и воспитанников, получающих образование</w:t>
      </w:r>
      <w:r w:rsidR="008B1606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по образовательной</w:t>
      </w:r>
      <w:r w:rsidR="00B41A28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программе дошкольного  образования в частных дошкольных </w:t>
      </w:r>
      <w:r w:rsidR="00B41A28" w:rsidRPr="008020A1">
        <w:rPr>
          <w:rFonts w:ascii="Arial" w:hAnsi="Arial" w:cs="Arial"/>
          <w:sz w:val="24"/>
          <w:szCs w:val="24"/>
        </w:rPr>
        <w:t>образовательных организациях и общеобразовательным</w:t>
      </w:r>
      <w:r w:rsidRPr="008020A1">
        <w:rPr>
          <w:rFonts w:ascii="Arial" w:hAnsi="Arial" w:cs="Arial"/>
          <w:sz w:val="24"/>
          <w:szCs w:val="24"/>
        </w:rPr>
        <w:t xml:space="preserve"> прогр</w:t>
      </w:r>
      <w:r w:rsidR="00B41A28" w:rsidRPr="008020A1">
        <w:rPr>
          <w:rFonts w:ascii="Arial" w:hAnsi="Arial" w:cs="Arial"/>
          <w:sz w:val="24"/>
          <w:szCs w:val="24"/>
        </w:rPr>
        <w:t>аммам</w:t>
      </w:r>
      <w:proofErr w:type="gramEnd"/>
      <w:r w:rsidR="00B41A28" w:rsidRPr="008020A1">
        <w:rPr>
          <w:rFonts w:ascii="Arial" w:hAnsi="Arial" w:cs="Arial"/>
          <w:sz w:val="24"/>
          <w:szCs w:val="24"/>
        </w:rPr>
        <w:t xml:space="preserve"> дошкольного, начального </w:t>
      </w:r>
      <w:r w:rsidRPr="008020A1">
        <w:rPr>
          <w:rFonts w:ascii="Arial" w:hAnsi="Arial" w:cs="Arial"/>
          <w:sz w:val="24"/>
          <w:szCs w:val="24"/>
        </w:rPr>
        <w:t>общего, основного   общего, среднего общего образования в частных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общеобразовательных организациях,  расположенных на территории городского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округа</w:t>
      </w:r>
      <w:r w:rsidR="004810F6" w:rsidRPr="008020A1">
        <w:rPr>
          <w:rFonts w:ascii="Arial" w:hAnsi="Arial" w:cs="Arial"/>
          <w:sz w:val="24"/>
          <w:szCs w:val="24"/>
        </w:rPr>
        <w:t xml:space="preserve"> Котельники Московской области</w:t>
      </w:r>
      <w:r w:rsidRPr="008020A1">
        <w:rPr>
          <w:rFonts w:ascii="Arial" w:hAnsi="Arial" w:cs="Arial"/>
          <w:sz w:val="24"/>
          <w:szCs w:val="24"/>
        </w:rPr>
        <w:t>.</w:t>
      </w:r>
    </w:p>
    <w:p w14:paraId="039D4528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372BAC4" w14:textId="4800475E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2. Финансовое обеспечение предоставления Суб</w:t>
      </w:r>
      <w:r w:rsidR="004810F6" w:rsidRPr="008020A1">
        <w:rPr>
          <w:rFonts w:ascii="Arial" w:hAnsi="Arial" w:cs="Arial"/>
          <w:sz w:val="24"/>
          <w:szCs w:val="24"/>
        </w:rPr>
        <w:t>венции</w:t>
      </w:r>
    </w:p>
    <w:p w14:paraId="2373C3A0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B24A379" w14:textId="529AADA4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2.1.  </w:t>
      </w:r>
      <w:r w:rsidR="00B41A28" w:rsidRPr="008020A1">
        <w:rPr>
          <w:rFonts w:ascii="Arial" w:hAnsi="Arial" w:cs="Arial"/>
          <w:sz w:val="24"/>
          <w:szCs w:val="24"/>
        </w:rPr>
        <w:t xml:space="preserve">Субвенция   предоставляется  в   пределах   средств,   </w:t>
      </w:r>
      <w:r w:rsidRPr="008020A1">
        <w:rPr>
          <w:rFonts w:ascii="Arial" w:hAnsi="Arial" w:cs="Arial"/>
          <w:sz w:val="24"/>
          <w:szCs w:val="24"/>
        </w:rPr>
        <w:t>предусмотренных</w:t>
      </w:r>
    </w:p>
    <w:p w14:paraId="37A02456" w14:textId="389D99FB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решением      Совета      депутатов      городского     округа    </w:t>
      </w:r>
      <w:r w:rsidR="004810F6" w:rsidRPr="008020A1">
        <w:rPr>
          <w:rFonts w:ascii="Arial" w:hAnsi="Arial" w:cs="Arial"/>
          <w:sz w:val="24"/>
          <w:szCs w:val="24"/>
        </w:rPr>
        <w:t>Котельники Московской области</w:t>
      </w:r>
    </w:p>
    <w:p w14:paraId="159EC6BE" w14:textId="64976FC5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05992274" w14:textId="54EDE100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     (дата, номер, наименование решения о бюджете округа</w:t>
      </w:r>
      <w:r w:rsidR="004810F6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  на соответствующий финансовый год и на плановый период)</w:t>
      </w:r>
    </w:p>
    <w:p w14:paraId="5ECB7D07" w14:textId="4140AD63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и  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утвержденных 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 лимитов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  бюджетных  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обязательств 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в 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соответствии со </w:t>
      </w:r>
      <w:proofErr w:type="gramStart"/>
      <w:r w:rsidRPr="008020A1">
        <w:rPr>
          <w:rFonts w:ascii="Arial" w:hAnsi="Arial" w:cs="Arial"/>
          <w:sz w:val="24"/>
          <w:szCs w:val="24"/>
        </w:rPr>
        <w:t>сводной</w:t>
      </w:r>
      <w:proofErr w:type="gramEnd"/>
    </w:p>
    <w:p w14:paraId="3F885AEC" w14:textId="6E33D256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бюджетной росписью бюджета городского округа </w:t>
      </w:r>
      <w:r w:rsidR="009327C8" w:rsidRPr="008020A1">
        <w:rPr>
          <w:rFonts w:ascii="Arial" w:hAnsi="Arial" w:cs="Arial"/>
          <w:sz w:val="24"/>
          <w:szCs w:val="24"/>
        </w:rPr>
        <w:t>Котельники Московской области</w:t>
      </w:r>
      <w:r w:rsidRPr="008020A1">
        <w:rPr>
          <w:rFonts w:ascii="Arial" w:hAnsi="Arial" w:cs="Arial"/>
          <w:sz w:val="24"/>
          <w:szCs w:val="24"/>
        </w:rPr>
        <w:t>.</w:t>
      </w:r>
    </w:p>
    <w:p w14:paraId="54EFEDFB" w14:textId="52D3393F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2.2. Размер Суб</w:t>
      </w:r>
      <w:r w:rsidR="009327C8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, предоставляемой в 20__ году из бюджета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9327C8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(далее - бюджет округа), в соответствии</w:t>
      </w:r>
      <w:r w:rsidR="000D303D" w:rsidRPr="008020A1">
        <w:rPr>
          <w:sz w:val="24"/>
          <w:szCs w:val="24"/>
        </w:rPr>
        <w:t xml:space="preserve">                            </w:t>
      </w:r>
      <w:r w:rsidRPr="008020A1">
        <w:rPr>
          <w:sz w:val="24"/>
          <w:szCs w:val="24"/>
        </w:rPr>
        <w:t xml:space="preserve"> с настоящим Соглашением, составляет</w:t>
      </w:r>
      <w:proofErr w:type="gramStart"/>
      <w:r w:rsidRPr="008020A1">
        <w:rPr>
          <w:sz w:val="24"/>
          <w:szCs w:val="24"/>
        </w:rPr>
        <w:t xml:space="preserve"> __________ (__________) </w:t>
      </w:r>
      <w:proofErr w:type="gramEnd"/>
      <w:r w:rsidRPr="008020A1">
        <w:rPr>
          <w:sz w:val="24"/>
          <w:szCs w:val="24"/>
        </w:rPr>
        <w:t>рублей</w:t>
      </w:r>
      <w:r w:rsidR="00C67E2C" w:rsidRPr="008020A1">
        <w:rPr>
          <w:sz w:val="24"/>
          <w:szCs w:val="24"/>
        </w:rPr>
        <w:t>,</w:t>
      </w:r>
      <w:r w:rsidR="009327C8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в том числе расходы:</w:t>
      </w:r>
    </w:p>
    <w:p w14:paraId="138997D1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заработная плата</w:t>
      </w:r>
      <w:proofErr w:type="gramStart"/>
      <w:r w:rsidRPr="008020A1">
        <w:rPr>
          <w:sz w:val="24"/>
          <w:szCs w:val="24"/>
        </w:rPr>
        <w:t xml:space="preserve"> __________ (__________) </w:t>
      </w:r>
      <w:proofErr w:type="gramEnd"/>
      <w:r w:rsidRPr="008020A1">
        <w:rPr>
          <w:sz w:val="24"/>
          <w:szCs w:val="24"/>
        </w:rPr>
        <w:t>рублей _____ копеек в том числе:</w:t>
      </w:r>
    </w:p>
    <w:p w14:paraId="2091FA67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на оплату труда педагогических работников составляет</w:t>
      </w:r>
      <w:proofErr w:type="gramStart"/>
      <w:r w:rsidRPr="008020A1">
        <w:rPr>
          <w:sz w:val="24"/>
          <w:szCs w:val="24"/>
        </w:rPr>
        <w:t xml:space="preserve"> __________ (__________) </w:t>
      </w:r>
      <w:proofErr w:type="gramEnd"/>
      <w:r w:rsidRPr="008020A1">
        <w:rPr>
          <w:sz w:val="24"/>
          <w:szCs w:val="24"/>
        </w:rPr>
        <w:t xml:space="preserve">рублей </w:t>
      </w:r>
      <w:r w:rsidRPr="008020A1">
        <w:rPr>
          <w:sz w:val="24"/>
          <w:szCs w:val="24"/>
        </w:rPr>
        <w:lastRenderedPageBreak/>
        <w:t>_____ копеек;</w:t>
      </w:r>
    </w:p>
    <w:p w14:paraId="1B401437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на оплату труда учебно-вспомогательного и прочего персонала дошкольного образования составляет</w:t>
      </w:r>
      <w:proofErr w:type="gramStart"/>
      <w:r w:rsidRPr="008020A1">
        <w:rPr>
          <w:sz w:val="24"/>
          <w:szCs w:val="24"/>
        </w:rPr>
        <w:t xml:space="preserve"> __________ (__________) </w:t>
      </w:r>
      <w:proofErr w:type="gramEnd"/>
      <w:r w:rsidRPr="008020A1">
        <w:rPr>
          <w:sz w:val="24"/>
          <w:szCs w:val="24"/>
        </w:rPr>
        <w:t>рублей _____ копеек;</w:t>
      </w:r>
    </w:p>
    <w:p w14:paraId="045450CF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на оплату труда административно-хозяйственных, учебно-вспомогательных и иных работников</w:t>
      </w:r>
      <w:proofErr w:type="gramStart"/>
      <w:r w:rsidRPr="008020A1">
        <w:rPr>
          <w:sz w:val="24"/>
          <w:szCs w:val="24"/>
        </w:rPr>
        <w:t xml:space="preserve"> __________ (__________) </w:t>
      </w:r>
      <w:proofErr w:type="gramEnd"/>
      <w:r w:rsidRPr="008020A1">
        <w:rPr>
          <w:sz w:val="24"/>
          <w:szCs w:val="24"/>
        </w:rPr>
        <w:t>рублей _____ копеек;</w:t>
      </w:r>
    </w:p>
    <w:p w14:paraId="31ACCBF9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расходы на приобретение учебников в печатной и (или) электронной форме (включая лицензию на электронные формы учебников) и учебных пособий, средств обучения, игр, игрушек в размере</w:t>
      </w:r>
      <w:proofErr w:type="gramStart"/>
      <w:r w:rsidRPr="008020A1">
        <w:rPr>
          <w:sz w:val="24"/>
          <w:szCs w:val="24"/>
        </w:rPr>
        <w:t xml:space="preserve"> __________ (__________) </w:t>
      </w:r>
      <w:proofErr w:type="gramEnd"/>
      <w:r w:rsidRPr="008020A1">
        <w:rPr>
          <w:sz w:val="24"/>
          <w:szCs w:val="24"/>
        </w:rPr>
        <w:t>рублей _____ копеек;</w:t>
      </w:r>
    </w:p>
    <w:p w14:paraId="4D19E0D4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расходы на обеспечение питанием отдельных категорий, обучающихся по очной форме обучения в размере</w:t>
      </w:r>
      <w:proofErr w:type="gramStart"/>
      <w:r w:rsidRPr="008020A1">
        <w:rPr>
          <w:sz w:val="24"/>
          <w:szCs w:val="24"/>
        </w:rPr>
        <w:t xml:space="preserve"> __________ (__________) </w:t>
      </w:r>
      <w:proofErr w:type="gramEnd"/>
      <w:r w:rsidRPr="008020A1">
        <w:rPr>
          <w:sz w:val="24"/>
          <w:szCs w:val="24"/>
        </w:rPr>
        <w:t>рублей _____ копеек.</w:t>
      </w:r>
    </w:p>
    <w:p w14:paraId="74D308E4" w14:textId="1200C343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2.3. Данные средства суб</w:t>
      </w:r>
      <w:r w:rsidR="00C67E2C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предусмотрены на прогнозируемую среднегодовую численность воспитанников и обучающихся в количестве _____ человек.</w:t>
      </w:r>
    </w:p>
    <w:p w14:paraId="5F0917E6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7AE6C32B" w14:textId="7FA8696D" w:rsidR="00BF3263" w:rsidRPr="008020A1" w:rsidRDefault="00BF3263" w:rsidP="008020A1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8020A1">
        <w:rPr>
          <w:sz w:val="24"/>
          <w:szCs w:val="24"/>
        </w:rPr>
        <w:t>3. Условия и порядок предоставления Суб</w:t>
      </w:r>
      <w:r w:rsidR="00C67E2C" w:rsidRPr="008020A1">
        <w:rPr>
          <w:sz w:val="24"/>
          <w:szCs w:val="24"/>
        </w:rPr>
        <w:t>венции</w:t>
      </w:r>
    </w:p>
    <w:p w14:paraId="01DA490D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2E313816" w14:textId="3FEE896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3.1. </w:t>
      </w:r>
      <w:proofErr w:type="gramStart"/>
      <w:r w:rsidRPr="008020A1">
        <w:rPr>
          <w:sz w:val="24"/>
          <w:szCs w:val="24"/>
        </w:rPr>
        <w:t xml:space="preserve">Направления и условия расходования </w:t>
      </w:r>
      <w:r w:rsidR="00C67E2C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 xml:space="preserve"> определены Порядком предоставления и расходования суб</w:t>
      </w:r>
      <w:r w:rsidR="00210984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</w:t>
      </w:r>
      <w:r w:rsidR="000D303D" w:rsidRPr="008020A1">
        <w:rPr>
          <w:sz w:val="24"/>
          <w:szCs w:val="24"/>
        </w:rPr>
        <w:t xml:space="preserve">                  </w:t>
      </w:r>
      <w:r w:rsidRPr="008020A1">
        <w:rPr>
          <w:sz w:val="24"/>
          <w:szCs w:val="24"/>
        </w:rPr>
        <w:t xml:space="preserve"> на оплату труда, приобретение учебников и учебных пособий, средств обучения, игр, игрушек (за</w:t>
      </w:r>
      <w:proofErr w:type="gramEnd"/>
      <w:r w:rsidRPr="008020A1">
        <w:rPr>
          <w:sz w:val="24"/>
          <w:szCs w:val="24"/>
        </w:rPr>
        <w:t xml:space="preserve"> </w:t>
      </w:r>
      <w:proofErr w:type="gramStart"/>
      <w:r w:rsidRPr="008020A1">
        <w:rPr>
          <w:sz w:val="24"/>
          <w:szCs w:val="24"/>
        </w:rPr>
        <w:t xml:space="preserve">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</w:t>
      </w:r>
      <w:r w:rsidR="000D303D" w:rsidRPr="008020A1">
        <w:rPr>
          <w:sz w:val="24"/>
          <w:szCs w:val="24"/>
        </w:rPr>
        <w:t xml:space="preserve">                     </w:t>
      </w:r>
      <w:r w:rsidRPr="008020A1">
        <w:rPr>
          <w:sz w:val="24"/>
          <w:szCs w:val="24"/>
        </w:rPr>
        <w:t xml:space="preserve">на территории городского округа </w:t>
      </w:r>
      <w:r w:rsidR="00210984" w:rsidRPr="008020A1">
        <w:rPr>
          <w:sz w:val="24"/>
          <w:szCs w:val="24"/>
        </w:rPr>
        <w:t>Котельники Московской области</w:t>
      </w:r>
      <w:r w:rsidRPr="008020A1">
        <w:rPr>
          <w:sz w:val="24"/>
          <w:szCs w:val="24"/>
        </w:rPr>
        <w:t xml:space="preserve">, утвержденным постановлением </w:t>
      </w:r>
      <w:r w:rsidR="00210984" w:rsidRPr="008020A1">
        <w:rPr>
          <w:sz w:val="24"/>
          <w:szCs w:val="24"/>
        </w:rPr>
        <w:t>главы</w:t>
      </w:r>
      <w:r w:rsidRPr="008020A1">
        <w:rPr>
          <w:sz w:val="24"/>
          <w:szCs w:val="24"/>
        </w:rPr>
        <w:t xml:space="preserve">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814D26" w:rsidRPr="008020A1">
        <w:rPr>
          <w:sz w:val="24"/>
          <w:szCs w:val="24"/>
        </w:rPr>
        <w:t xml:space="preserve"> </w:t>
      </w:r>
      <w:r w:rsidR="000D303D" w:rsidRPr="008020A1">
        <w:rPr>
          <w:sz w:val="24"/>
          <w:szCs w:val="24"/>
        </w:rPr>
        <w:t xml:space="preserve">                           </w:t>
      </w:r>
      <w:r w:rsidRPr="008020A1">
        <w:rPr>
          <w:sz w:val="24"/>
          <w:szCs w:val="24"/>
        </w:rPr>
        <w:t xml:space="preserve">от </w:t>
      </w:r>
      <w:r w:rsidR="00210984" w:rsidRPr="008020A1">
        <w:rPr>
          <w:sz w:val="24"/>
          <w:szCs w:val="24"/>
        </w:rPr>
        <w:t>«</w:t>
      </w:r>
      <w:r w:rsidRPr="008020A1">
        <w:rPr>
          <w:sz w:val="24"/>
          <w:szCs w:val="24"/>
        </w:rPr>
        <w:t>__</w:t>
      </w:r>
      <w:r w:rsidR="00210984" w:rsidRPr="008020A1">
        <w:rPr>
          <w:sz w:val="24"/>
          <w:szCs w:val="24"/>
        </w:rPr>
        <w:t xml:space="preserve">» </w:t>
      </w:r>
      <w:r w:rsidRPr="008020A1">
        <w:rPr>
          <w:sz w:val="24"/>
          <w:szCs w:val="24"/>
        </w:rPr>
        <w:t xml:space="preserve">__________ 202__ г. </w:t>
      </w:r>
      <w:r w:rsidR="00210984" w:rsidRPr="008020A1">
        <w:rPr>
          <w:sz w:val="24"/>
          <w:szCs w:val="24"/>
        </w:rPr>
        <w:t>№</w:t>
      </w:r>
      <w:r w:rsidRPr="008020A1">
        <w:rPr>
          <w:sz w:val="24"/>
          <w:szCs w:val="24"/>
        </w:rPr>
        <w:t>_____.</w:t>
      </w:r>
      <w:proofErr w:type="gramEnd"/>
    </w:p>
    <w:p w14:paraId="31417EF5" w14:textId="390570ED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3.2. Суб</w:t>
      </w:r>
      <w:r w:rsidR="00210984" w:rsidRPr="008020A1">
        <w:rPr>
          <w:sz w:val="24"/>
          <w:szCs w:val="24"/>
        </w:rPr>
        <w:t>венция</w:t>
      </w:r>
      <w:r w:rsidRPr="008020A1">
        <w:rPr>
          <w:sz w:val="24"/>
          <w:szCs w:val="24"/>
        </w:rPr>
        <w:t xml:space="preserve"> предоставляется при выполнении следующих условий:</w:t>
      </w:r>
    </w:p>
    <w:p w14:paraId="38B05B1D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наличие лицензии на осуществление образовательной деятельности;</w:t>
      </w:r>
    </w:p>
    <w:p w14:paraId="60A446C4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наличие свидетельства о государственной аккредитации для частной общеобразовательной организации;</w:t>
      </w:r>
    </w:p>
    <w:p w14:paraId="193BC83D" w14:textId="3D1A17EC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наличие свидетельства о государственной регистрации или свидетельства</w:t>
      </w:r>
      <w:r w:rsidR="000D303D" w:rsidRPr="008020A1">
        <w:rPr>
          <w:sz w:val="24"/>
          <w:szCs w:val="24"/>
        </w:rPr>
        <w:t xml:space="preserve">                               </w:t>
      </w:r>
      <w:r w:rsidRPr="008020A1">
        <w:rPr>
          <w:sz w:val="24"/>
          <w:szCs w:val="24"/>
        </w:rPr>
        <w:t xml:space="preserve"> о постановке на учет в налоговом органе на территории городского округа </w:t>
      </w:r>
      <w:r w:rsidR="00210984" w:rsidRPr="008020A1">
        <w:rPr>
          <w:sz w:val="24"/>
          <w:szCs w:val="24"/>
        </w:rPr>
        <w:t>Котельники Московской области</w:t>
      </w:r>
      <w:r w:rsidRPr="008020A1">
        <w:rPr>
          <w:sz w:val="24"/>
          <w:szCs w:val="24"/>
        </w:rPr>
        <w:t>;</w:t>
      </w:r>
    </w:p>
    <w:p w14:paraId="257D8961" w14:textId="5EAAE944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согласие на осуществление </w:t>
      </w:r>
      <w:r w:rsidR="00210984" w:rsidRPr="008020A1">
        <w:rPr>
          <w:sz w:val="24"/>
          <w:szCs w:val="24"/>
        </w:rPr>
        <w:t xml:space="preserve">управлением развития отраслей социальной сферы </w:t>
      </w:r>
      <w:r w:rsidR="00F7637B" w:rsidRPr="008020A1">
        <w:rPr>
          <w:sz w:val="24"/>
          <w:szCs w:val="24"/>
        </w:rPr>
        <w:t xml:space="preserve">администрации городского округа Котельники Московской области </w:t>
      </w:r>
      <w:r w:rsidRPr="008020A1">
        <w:rPr>
          <w:sz w:val="24"/>
          <w:szCs w:val="24"/>
        </w:rPr>
        <w:t>и органами муниципального финансового контроля проверок соблюдения образовательной организацией условий, целей и порядка предоставления Суб</w:t>
      </w:r>
      <w:r w:rsidR="00F7637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>.</w:t>
      </w:r>
    </w:p>
    <w:p w14:paraId="5C0C1113" w14:textId="13044EE3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Соответствие на первое число месяца, предшествующего месяцу, в котором планируется заключение соглашения о предоставлении </w:t>
      </w:r>
      <w:r w:rsidR="00F7637B" w:rsidRPr="008020A1">
        <w:rPr>
          <w:sz w:val="24"/>
          <w:szCs w:val="24"/>
        </w:rPr>
        <w:t>Субвенции</w:t>
      </w:r>
      <w:r w:rsidRPr="008020A1">
        <w:rPr>
          <w:sz w:val="24"/>
          <w:szCs w:val="24"/>
        </w:rPr>
        <w:t>, следующим требованиям:</w:t>
      </w:r>
    </w:p>
    <w:p w14:paraId="55F7E0A4" w14:textId="2D149AF8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образовательная организация не должна находиться в процессе реорганизации, ликвидации, в отношении нее не введена процедура банкротства, а также</w:t>
      </w:r>
      <w:r w:rsidR="000D303D" w:rsidRPr="008020A1">
        <w:rPr>
          <w:sz w:val="24"/>
          <w:szCs w:val="24"/>
        </w:rPr>
        <w:t xml:space="preserve">                                </w:t>
      </w:r>
      <w:r w:rsidRPr="008020A1">
        <w:rPr>
          <w:sz w:val="24"/>
          <w:szCs w:val="24"/>
        </w:rPr>
        <w:t xml:space="preserve"> ее деятельность не должна быть приостановлена в установленном законодательством порядке;</w:t>
      </w:r>
    </w:p>
    <w:p w14:paraId="2171CC25" w14:textId="0A89D498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у образовательной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0D303D" w:rsidRPr="008020A1">
        <w:rPr>
          <w:sz w:val="24"/>
          <w:szCs w:val="24"/>
        </w:rPr>
        <w:t xml:space="preserve">                   </w:t>
      </w:r>
      <w:r w:rsidRPr="008020A1">
        <w:rPr>
          <w:sz w:val="24"/>
          <w:szCs w:val="24"/>
        </w:rPr>
        <w:t>о налогах и сборах;</w:t>
      </w:r>
    </w:p>
    <w:p w14:paraId="25B175BE" w14:textId="64AD7D0B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lastRenderedPageBreak/>
        <w:t xml:space="preserve">- образовательная организация не должна иметь просроченной задолженности </w:t>
      </w:r>
      <w:r w:rsidR="000D303D" w:rsidRPr="008020A1">
        <w:rPr>
          <w:sz w:val="24"/>
          <w:szCs w:val="24"/>
        </w:rPr>
        <w:t xml:space="preserve">                     </w:t>
      </w:r>
      <w:r w:rsidRPr="008020A1">
        <w:rPr>
          <w:sz w:val="24"/>
          <w:szCs w:val="24"/>
        </w:rPr>
        <w:t xml:space="preserve">по возврату в бюджет городского округа </w:t>
      </w:r>
      <w:r w:rsidR="00F7637B" w:rsidRPr="008020A1">
        <w:rPr>
          <w:sz w:val="24"/>
          <w:szCs w:val="24"/>
        </w:rPr>
        <w:t>Котельники Московской области</w:t>
      </w:r>
      <w:r w:rsidRPr="008020A1">
        <w:rPr>
          <w:sz w:val="24"/>
          <w:szCs w:val="24"/>
        </w:rPr>
        <w:t xml:space="preserve">, </w:t>
      </w:r>
      <w:proofErr w:type="gramStart"/>
      <w:r w:rsidRPr="008020A1">
        <w:rPr>
          <w:sz w:val="24"/>
          <w:szCs w:val="24"/>
        </w:rPr>
        <w:t>предоставленных</w:t>
      </w:r>
      <w:proofErr w:type="gramEnd"/>
      <w:r w:rsidRPr="008020A1">
        <w:rPr>
          <w:sz w:val="24"/>
          <w:szCs w:val="24"/>
        </w:rPr>
        <w:t xml:space="preserve"> в том числе в соответствии с иными правовыми актами;</w:t>
      </w:r>
    </w:p>
    <w:p w14:paraId="23FECCBF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отсутствие просроченной задолженности по заработной плате.</w:t>
      </w:r>
    </w:p>
    <w:p w14:paraId="0101833F" w14:textId="3B422205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3.3.  Перечисление Суб</w:t>
      </w:r>
      <w:r w:rsidR="00F7637B" w:rsidRPr="008020A1">
        <w:rPr>
          <w:rFonts w:ascii="Arial" w:hAnsi="Arial" w:cs="Arial"/>
          <w:sz w:val="24"/>
          <w:szCs w:val="24"/>
        </w:rPr>
        <w:t>венции</w:t>
      </w:r>
      <w:r w:rsidRPr="008020A1">
        <w:rPr>
          <w:rFonts w:ascii="Arial" w:hAnsi="Arial" w:cs="Arial"/>
          <w:sz w:val="24"/>
          <w:szCs w:val="24"/>
        </w:rPr>
        <w:t xml:space="preserve"> осуществляется ежемесячно на расчетный счет</w:t>
      </w:r>
    </w:p>
    <w:p w14:paraId="3214C2C8" w14:textId="7F80819C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Получателя, </w:t>
      </w:r>
      <w:proofErr w:type="gramStart"/>
      <w:r w:rsidRPr="008020A1">
        <w:rPr>
          <w:rFonts w:ascii="Arial" w:hAnsi="Arial" w:cs="Arial"/>
          <w:sz w:val="24"/>
          <w:szCs w:val="24"/>
        </w:rPr>
        <w:t>открытый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</w:t>
      </w:r>
      <w:r w:rsidR="000D303D" w:rsidRPr="008020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8020A1">
        <w:rPr>
          <w:rFonts w:ascii="Arial" w:hAnsi="Arial" w:cs="Arial"/>
          <w:sz w:val="24"/>
          <w:szCs w:val="24"/>
        </w:rPr>
        <w:t>в________</w:t>
      </w:r>
      <w:r w:rsidR="00152113" w:rsidRPr="008020A1">
        <w:rPr>
          <w:rFonts w:ascii="Arial" w:hAnsi="Arial" w:cs="Arial"/>
          <w:sz w:val="24"/>
          <w:szCs w:val="24"/>
        </w:rPr>
        <w:t>_____________________________</w:t>
      </w:r>
      <w:r w:rsidRPr="008020A1">
        <w:rPr>
          <w:rFonts w:ascii="Arial" w:hAnsi="Arial" w:cs="Arial"/>
          <w:sz w:val="24"/>
          <w:szCs w:val="24"/>
        </w:rPr>
        <w:t>__________</w:t>
      </w:r>
      <w:r w:rsidR="00152113" w:rsidRPr="008020A1">
        <w:rPr>
          <w:rFonts w:ascii="Arial" w:hAnsi="Arial" w:cs="Arial"/>
          <w:sz w:val="24"/>
          <w:szCs w:val="24"/>
        </w:rPr>
        <w:t>______________________</w:t>
      </w:r>
      <w:r w:rsidRPr="008020A1">
        <w:rPr>
          <w:rFonts w:ascii="Arial" w:hAnsi="Arial" w:cs="Arial"/>
          <w:sz w:val="24"/>
          <w:szCs w:val="24"/>
        </w:rPr>
        <w:t>_</w:t>
      </w:r>
    </w:p>
    <w:p w14:paraId="618143A7" w14:textId="7C82EC94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>(наименование учреждения Центрального банка</w:t>
      </w:r>
      <w:proofErr w:type="gramEnd"/>
    </w:p>
    <w:p w14:paraId="370D5092" w14:textId="510EB899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14D8CC9B" w14:textId="3EAC8BFB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>Российской Федерации или кредитной организации)</w:t>
      </w:r>
      <w:proofErr w:type="gramEnd"/>
    </w:p>
    <w:p w14:paraId="6D067804" w14:textId="7F665983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не  позднее  30  числа текущего месяца в сумме, рассчитанной </w:t>
      </w:r>
      <w:r w:rsidR="00F7637B" w:rsidRPr="008020A1">
        <w:rPr>
          <w:rFonts w:ascii="Arial" w:hAnsi="Arial" w:cs="Arial"/>
          <w:sz w:val="24"/>
          <w:szCs w:val="24"/>
        </w:rPr>
        <w:t xml:space="preserve">управлением </w:t>
      </w:r>
      <w:proofErr w:type="gramStart"/>
      <w:r w:rsidR="00F7637B" w:rsidRPr="008020A1">
        <w:rPr>
          <w:rFonts w:ascii="Arial" w:hAnsi="Arial" w:cs="Arial"/>
          <w:sz w:val="24"/>
          <w:szCs w:val="24"/>
        </w:rPr>
        <w:t>развития отраслей социальной сферы администрации городского округа</w:t>
      </w:r>
      <w:proofErr w:type="gramEnd"/>
      <w:r w:rsidR="00F7637B" w:rsidRPr="008020A1">
        <w:rPr>
          <w:rFonts w:ascii="Arial" w:hAnsi="Arial" w:cs="Arial"/>
          <w:sz w:val="24"/>
          <w:szCs w:val="24"/>
        </w:rPr>
        <w:t xml:space="preserve"> Котельники Московской области</w:t>
      </w:r>
      <w:r w:rsidRPr="008020A1">
        <w:rPr>
          <w:rFonts w:ascii="Arial" w:hAnsi="Arial" w:cs="Arial"/>
          <w:sz w:val="24"/>
          <w:szCs w:val="24"/>
        </w:rPr>
        <w:t>,   исходя  из  нормативов  финансового  обеспечения  на  одного</w:t>
      </w:r>
    </w:p>
    <w:p w14:paraId="2C372EA9" w14:textId="08D1931B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обучающегося, </w:t>
      </w:r>
      <w:r w:rsidR="00152113" w:rsidRPr="008020A1">
        <w:rPr>
          <w:rFonts w:ascii="Arial" w:hAnsi="Arial" w:cs="Arial"/>
          <w:sz w:val="24"/>
          <w:szCs w:val="24"/>
        </w:rPr>
        <w:t xml:space="preserve"> воспитанника  </w:t>
      </w:r>
      <w:r w:rsidRPr="008020A1">
        <w:rPr>
          <w:rFonts w:ascii="Arial" w:hAnsi="Arial" w:cs="Arial"/>
          <w:sz w:val="24"/>
          <w:szCs w:val="24"/>
        </w:rPr>
        <w:t xml:space="preserve">в месяц </w:t>
      </w:r>
      <w:r w:rsidR="00152113" w:rsidRPr="008020A1">
        <w:rPr>
          <w:rFonts w:ascii="Arial" w:hAnsi="Arial" w:cs="Arial"/>
          <w:sz w:val="24"/>
          <w:szCs w:val="24"/>
        </w:rPr>
        <w:t xml:space="preserve">  </w:t>
      </w:r>
      <w:r w:rsidRPr="008020A1">
        <w:rPr>
          <w:rFonts w:ascii="Arial" w:hAnsi="Arial" w:cs="Arial"/>
          <w:sz w:val="24"/>
          <w:szCs w:val="24"/>
        </w:rPr>
        <w:t>на основании нормативного правового акта</w:t>
      </w:r>
    </w:p>
    <w:p w14:paraId="31891A4C" w14:textId="1EF999D1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Московской  области  о  финансовом  обеспечении  реализации </w:t>
      </w:r>
      <w:r w:rsidR="00152113" w:rsidRPr="008020A1">
        <w:rPr>
          <w:rFonts w:ascii="Arial" w:hAnsi="Arial" w:cs="Arial"/>
          <w:sz w:val="24"/>
          <w:szCs w:val="24"/>
        </w:rPr>
        <w:t xml:space="preserve">  </w:t>
      </w:r>
      <w:r w:rsidRPr="008020A1">
        <w:rPr>
          <w:rFonts w:ascii="Arial" w:hAnsi="Arial" w:cs="Arial"/>
          <w:sz w:val="24"/>
          <w:szCs w:val="24"/>
        </w:rPr>
        <w:t xml:space="preserve">прав </w:t>
      </w:r>
      <w:r w:rsidR="00152113" w:rsidRPr="008020A1">
        <w:rPr>
          <w:rFonts w:ascii="Arial" w:hAnsi="Arial" w:cs="Arial"/>
          <w:sz w:val="24"/>
          <w:szCs w:val="24"/>
        </w:rPr>
        <w:t xml:space="preserve">  </w:t>
      </w:r>
      <w:r w:rsidRPr="008020A1">
        <w:rPr>
          <w:rFonts w:ascii="Arial" w:hAnsi="Arial" w:cs="Arial"/>
          <w:sz w:val="24"/>
          <w:szCs w:val="24"/>
        </w:rPr>
        <w:t>граждан</w:t>
      </w:r>
      <w:r w:rsidR="00152113" w:rsidRPr="008020A1">
        <w:rPr>
          <w:rFonts w:ascii="Arial" w:hAnsi="Arial" w:cs="Arial"/>
          <w:sz w:val="24"/>
          <w:szCs w:val="24"/>
        </w:rPr>
        <w:t xml:space="preserve">  </w:t>
      </w:r>
      <w:r w:rsidR="000D303D" w:rsidRPr="008020A1">
        <w:rPr>
          <w:rFonts w:ascii="Arial" w:hAnsi="Arial" w:cs="Arial"/>
          <w:sz w:val="24"/>
          <w:szCs w:val="24"/>
        </w:rPr>
        <w:t xml:space="preserve">                  на </w:t>
      </w:r>
      <w:r w:rsidRPr="008020A1">
        <w:rPr>
          <w:rFonts w:ascii="Arial" w:hAnsi="Arial" w:cs="Arial"/>
          <w:sz w:val="24"/>
          <w:szCs w:val="24"/>
        </w:rPr>
        <w:t xml:space="preserve">получение  общедоступного  и  бесплатного  дошкольного образования </w:t>
      </w:r>
      <w:r w:rsidR="000D303D" w:rsidRPr="008020A1">
        <w:rPr>
          <w:rFonts w:ascii="Arial" w:hAnsi="Arial" w:cs="Arial"/>
          <w:sz w:val="24"/>
          <w:szCs w:val="24"/>
        </w:rPr>
        <w:t xml:space="preserve">                                 </w:t>
      </w:r>
      <w:r w:rsidRPr="008020A1">
        <w:rPr>
          <w:rFonts w:ascii="Arial" w:hAnsi="Arial" w:cs="Arial"/>
          <w:sz w:val="24"/>
          <w:szCs w:val="24"/>
        </w:rPr>
        <w:t>в __</w:t>
      </w:r>
      <w:r w:rsidR="00152113" w:rsidRPr="008020A1">
        <w:rPr>
          <w:rFonts w:ascii="Arial" w:hAnsi="Arial" w:cs="Arial"/>
          <w:sz w:val="24"/>
          <w:szCs w:val="24"/>
        </w:rPr>
        <w:t>___</w:t>
      </w:r>
      <w:r w:rsidRPr="008020A1">
        <w:rPr>
          <w:rFonts w:ascii="Arial" w:hAnsi="Arial" w:cs="Arial"/>
          <w:sz w:val="24"/>
          <w:szCs w:val="24"/>
        </w:rPr>
        <w:t>____</w:t>
      </w:r>
      <w:r w:rsidR="000D303D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году 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 и 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 фактической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  средней  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численности  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обучающихся  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="000D303D" w:rsidRPr="008020A1">
        <w:rPr>
          <w:rFonts w:ascii="Arial" w:hAnsi="Arial" w:cs="Arial"/>
          <w:sz w:val="24"/>
          <w:szCs w:val="24"/>
        </w:rPr>
        <w:t xml:space="preserve">                                </w:t>
      </w:r>
      <w:r w:rsidRPr="008020A1">
        <w:rPr>
          <w:rFonts w:ascii="Arial" w:hAnsi="Arial" w:cs="Arial"/>
          <w:sz w:val="24"/>
          <w:szCs w:val="24"/>
        </w:rPr>
        <w:t xml:space="preserve">и  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воспитанников</w:t>
      </w:r>
      <w:r w:rsidR="00152113" w:rsidRPr="008020A1">
        <w:rPr>
          <w:rFonts w:ascii="Arial" w:hAnsi="Arial" w:cs="Arial"/>
          <w:sz w:val="24"/>
          <w:szCs w:val="24"/>
        </w:rPr>
        <w:t xml:space="preserve"> </w:t>
      </w:r>
      <w:r w:rsidR="000D303D" w:rsidRPr="008020A1">
        <w:rPr>
          <w:rFonts w:ascii="Arial" w:hAnsi="Arial" w:cs="Arial"/>
          <w:sz w:val="24"/>
          <w:szCs w:val="24"/>
        </w:rPr>
        <w:t xml:space="preserve"> в </w:t>
      </w:r>
      <w:r w:rsidRPr="008020A1">
        <w:rPr>
          <w:rFonts w:ascii="Arial" w:hAnsi="Arial" w:cs="Arial"/>
          <w:sz w:val="24"/>
          <w:szCs w:val="24"/>
        </w:rPr>
        <w:t>образовательной организации.</w:t>
      </w:r>
    </w:p>
    <w:p w14:paraId="73C2B0A5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0EFF9E62" w14:textId="77777777" w:rsidR="00BF3263" w:rsidRPr="008020A1" w:rsidRDefault="00BF3263" w:rsidP="008020A1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8020A1">
        <w:rPr>
          <w:sz w:val="24"/>
          <w:szCs w:val="24"/>
        </w:rPr>
        <w:t>4. Права и обязанности Сторон</w:t>
      </w:r>
    </w:p>
    <w:p w14:paraId="7F6BD390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66A043D4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4.1. Главный распорядитель обязуется:</w:t>
      </w:r>
    </w:p>
    <w:p w14:paraId="2D571A6C" w14:textId="38BD1AE9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4.1.1. Осуществлять финансовое обеспечение расходов по предоставлению Суб</w:t>
      </w:r>
      <w:r w:rsidR="00F7637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образовательной организации в пределах утвержденных лимитов, предусмотренных в бюджете городского округа </w:t>
      </w:r>
      <w:r w:rsidR="00F7637B" w:rsidRPr="008020A1">
        <w:rPr>
          <w:sz w:val="24"/>
          <w:szCs w:val="24"/>
        </w:rPr>
        <w:t>Котельники Московской области</w:t>
      </w:r>
      <w:r w:rsidRPr="008020A1">
        <w:rPr>
          <w:sz w:val="24"/>
          <w:szCs w:val="24"/>
        </w:rPr>
        <w:t>.</w:t>
      </w:r>
    </w:p>
    <w:p w14:paraId="019D6520" w14:textId="688EB526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4.1.2. Перечисление Суб</w:t>
      </w:r>
      <w:r w:rsidR="00F7637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осуществлять в порядке, установленном </w:t>
      </w:r>
      <w:r w:rsidR="000D303D" w:rsidRPr="008020A1">
        <w:rPr>
          <w:sz w:val="24"/>
          <w:szCs w:val="24"/>
        </w:rPr>
        <w:t xml:space="preserve">                               </w:t>
      </w:r>
      <w:r w:rsidRPr="008020A1">
        <w:rPr>
          <w:sz w:val="24"/>
          <w:szCs w:val="24"/>
        </w:rPr>
        <w:t xml:space="preserve">для исполнения бюджета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F7637B" w:rsidRPr="008020A1">
        <w:rPr>
          <w:sz w:val="24"/>
          <w:szCs w:val="24"/>
        </w:rPr>
        <w:t xml:space="preserve"> </w:t>
      </w:r>
      <w:r w:rsidR="00152113" w:rsidRPr="008020A1">
        <w:rPr>
          <w:sz w:val="24"/>
          <w:szCs w:val="24"/>
        </w:rPr>
        <w:t xml:space="preserve">                            </w:t>
      </w:r>
      <w:r w:rsidRPr="008020A1">
        <w:rPr>
          <w:sz w:val="24"/>
          <w:szCs w:val="24"/>
        </w:rPr>
        <w:t>по расходам.</w:t>
      </w:r>
    </w:p>
    <w:p w14:paraId="0E3D1F78" w14:textId="45C864EC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4.1.3. Рассматривать предложения образовательной организации по вопросам, связанным с исполнением настоящего Соглашения, и сообщать о результатах </w:t>
      </w:r>
      <w:r w:rsidR="000D303D" w:rsidRPr="008020A1">
        <w:rPr>
          <w:sz w:val="24"/>
          <w:szCs w:val="24"/>
        </w:rPr>
        <w:t xml:space="preserve">                      </w:t>
      </w:r>
      <w:r w:rsidRPr="008020A1">
        <w:rPr>
          <w:sz w:val="24"/>
          <w:szCs w:val="24"/>
        </w:rPr>
        <w:t>их рассмотрения в срок не более 1 месяца со дня поступления указанных предложений.</w:t>
      </w:r>
    </w:p>
    <w:p w14:paraId="59ED03D4" w14:textId="694875B2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4.1.4. Осуществлять </w:t>
      </w:r>
      <w:proofErr w:type="gramStart"/>
      <w:r w:rsidRPr="008020A1">
        <w:rPr>
          <w:sz w:val="24"/>
          <w:szCs w:val="24"/>
        </w:rPr>
        <w:t>контроль за</w:t>
      </w:r>
      <w:proofErr w:type="gramEnd"/>
      <w:r w:rsidRPr="008020A1">
        <w:rPr>
          <w:sz w:val="24"/>
          <w:szCs w:val="24"/>
        </w:rPr>
        <w:t xml:space="preserve"> целевым использованием Суб</w:t>
      </w:r>
      <w:r w:rsidR="00F7637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</w:t>
      </w:r>
      <w:r w:rsidR="00152113" w:rsidRPr="008020A1">
        <w:rPr>
          <w:sz w:val="24"/>
          <w:szCs w:val="24"/>
        </w:rPr>
        <w:t xml:space="preserve">                                        </w:t>
      </w:r>
      <w:r w:rsidRPr="008020A1">
        <w:rPr>
          <w:sz w:val="24"/>
          <w:szCs w:val="24"/>
        </w:rPr>
        <w:t>в соответствии с Порядком.</w:t>
      </w:r>
    </w:p>
    <w:p w14:paraId="74B8BB0F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4.2. Главный распорядитель вправе:</w:t>
      </w:r>
    </w:p>
    <w:p w14:paraId="6DED2B47" w14:textId="37B36A74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4.2.1. Уточнять и дополнять Соглашение, в том числе сроки предоставления Суб</w:t>
      </w:r>
      <w:r w:rsidR="00F7637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>.</w:t>
      </w:r>
    </w:p>
    <w:p w14:paraId="3EA2344F" w14:textId="4D13DF24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4.2.2. Изменять размер предоставляемой в соответствии с настоящим Соглашением Суб</w:t>
      </w:r>
      <w:r w:rsidR="00F7637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в случаях:</w:t>
      </w:r>
    </w:p>
    <w:p w14:paraId="6FBD9BBB" w14:textId="1BD8197D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изменения нормативов финансового обеспечения на одного обучающегося </w:t>
      </w:r>
      <w:r w:rsidR="00152113" w:rsidRPr="008020A1">
        <w:rPr>
          <w:sz w:val="24"/>
          <w:szCs w:val="24"/>
        </w:rPr>
        <w:t xml:space="preserve">                         </w:t>
      </w:r>
      <w:r w:rsidRPr="008020A1">
        <w:rPr>
          <w:sz w:val="24"/>
          <w:szCs w:val="24"/>
        </w:rPr>
        <w:t>и воспитанника в год, утвержденных нормативным правовым актом Московской области;</w:t>
      </w:r>
    </w:p>
    <w:p w14:paraId="580C3763" w14:textId="33D47DB6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- уменьшения или увеличения списочной численности обучающихся</w:t>
      </w:r>
      <w:r w:rsidR="00152113" w:rsidRPr="008020A1">
        <w:rPr>
          <w:sz w:val="24"/>
          <w:szCs w:val="24"/>
        </w:rPr>
        <w:t xml:space="preserve">                                   </w:t>
      </w:r>
      <w:r w:rsidRPr="008020A1">
        <w:rPr>
          <w:sz w:val="24"/>
          <w:szCs w:val="24"/>
        </w:rPr>
        <w:t xml:space="preserve"> и воспитанников.</w:t>
      </w:r>
      <w:r w:rsidR="000D303D" w:rsidRPr="008020A1">
        <w:rPr>
          <w:sz w:val="24"/>
          <w:szCs w:val="24"/>
        </w:rPr>
        <w:t xml:space="preserve"> </w:t>
      </w:r>
    </w:p>
    <w:p w14:paraId="67B5C4E0" w14:textId="79E78FFF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4.2.3. Прекращать предоставление Суб</w:t>
      </w:r>
      <w:r w:rsidR="00F7637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в случае установления фактов</w:t>
      </w:r>
      <w:r w:rsidR="000D303D" w:rsidRPr="008020A1">
        <w:rPr>
          <w:sz w:val="24"/>
          <w:szCs w:val="24"/>
        </w:rPr>
        <w:t xml:space="preserve">                          </w:t>
      </w:r>
      <w:r w:rsidRPr="008020A1">
        <w:rPr>
          <w:sz w:val="24"/>
          <w:szCs w:val="24"/>
        </w:rPr>
        <w:t xml:space="preserve"> ее нецелевого использования.</w:t>
      </w:r>
    </w:p>
    <w:p w14:paraId="434EC581" w14:textId="438C2485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4.2.5. Главный распорядитель и органы муниципального финансового контроля </w:t>
      </w:r>
      <w:r w:rsidR="000D303D" w:rsidRPr="008020A1">
        <w:rPr>
          <w:sz w:val="24"/>
          <w:szCs w:val="24"/>
        </w:rPr>
        <w:t xml:space="preserve">                  </w:t>
      </w:r>
      <w:r w:rsidRPr="008020A1">
        <w:rPr>
          <w:sz w:val="24"/>
          <w:szCs w:val="24"/>
        </w:rPr>
        <w:t xml:space="preserve">в соответствии с </w:t>
      </w:r>
      <w:hyperlink r:id="rId23">
        <w:r w:rsidRPr="008020A1">
          <w:rPr>
            <w:sz w:val="24"/>
            <w:szCs w:val="24"/>
          </w:rPr>
          <w:t>пунктом 5 статьи 78</w:t>
        </w:r>
      </w:hyperlink>
      <w:r w:rsidRPr="008020A1">
        <w:rPr>
          <w:sz w:val="24"/>
          <w:szCs w:val="24"/>
        </w:rPr>
        <w:t xml:space="preserve"> Бюджетного кодекса Российской Федерации имеют право осуществлять проверки соблюдения образовательной организацией условий, целей и порядка предоставления и расходования Суб</w:t>
      </w:r>
      <w:r w:rsidR="00F7637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>.</w:t>
      </w:r>
    </w:p>
    <w:p w14:paraId="3FFBB091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4.3. Образовательная организация обязуется:</w:t>
      </w:r>
    </w:p>
    <w:p w14:paraId="35B18830" w14:textId="3406734A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4.3.1. </w:t>
      </w:r>
      <w:proofErr w:type="gramStart"/>
      <w:r w:rsidRPr="008020A1">
        <w:rPr>
          <w:sz w:val="24"/>
          <w:szCs w:val="24"/>
        </w:rPr>
        <w:t xml:space="preserve">Соблюдать условия, определенные Порядком </w:t>
      </w:r>
      <w:r w:rsidR="00152113" w:rsidRPr="008020A1">
        <w:rPr>
          <w:sz w:val="24"/>
          <w:szCs w:val="24"/>
        </w:rPr>
        <w:t xml:space="preserve">предоставления и расходования субвенции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</w:t>
      </w:r>
      <w:r w:rsidR="00152113" w:rsidRPr="008020A1">
        <w:rPr>
          <w:sz w:val="24"/>
          <w:szCs w:val="24"/>
        </w:rPr>
        <w:lastRenderedPageBreak/>
        <w:t>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               (за исключением расходов на</w:t>
      </w:r>
      <w:proofErr w:type="gramEnd"/>
      <w:r w:rsidR="00152113" w:rsidRPr="008020A1">
        <w:rPr>
          <w:sz w:val="24"/>
          <w:szCs w:val="24"/>
        </w:rPr>
        <w:t xml:space="preserve"> </w:t>
      </w:r>
      <w:proofErr w:type="gramStart"/>
      <w:r w:rsidR="00152113" w:rsidRPr="008020A1">
        <w:rPr>
          <w:sz w:val="24"/>
          <w:szCs w:val="24"/>
        </w:rPr>
        <w:t>содержание зданий  и оплату коммунальных услуг),            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городского округа Котельники Московской области.</w:t>
      </w:r>
      <w:proofErr w:type="gramEnd"/>
    </w:p>
    <w:p w14:paraId="76C26749" w14:textId="46213E93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4.3.2. Предоставлять </w:t>
      </w:r>
      <w:r w:rsidR="00152113" w:rsidRPr="008020A1">
        <w:rPr>
          <w:sz w:val="24"/>
          <w:szCs w:val="24"/>
        </w:rPr>
        <w:t>в Администрацию</w:t>
      </w:r>
      <w:r w:rsidRPr="008020A1">
        <w:rPr>
          <w:sz w:val="24"/>
          <w:szCs w:val="24"/>
        </w:rPr>
        <w:t xml:space="preserve"> информацию о фактической численности воспитанников и обучающихся по уровням образования и в разрезе направленности групп и возраста в срок до 1-го числа каждого месяца.</w:t>
      </w:r>
    </w:p>
    <w:p w14:paraId="1B015129" w14:textId="28B6C20C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Ежемесячно до 5 числа текущего месяца предоставлять </w:t>
      </w:r>
      <w:hyperlink w:anchor="P397">
        <w:r w:rsidRPr="008020A1">
          <w:rPr>
            <w:sz w:val="24"/>
            <w:szCs w:val="24"/>
          </w:rPr>
          <w:t>расчет</w:t>
        </w:r>
      </w:hyperlink>
      <w:r w:rsidRPr="008020A1">
        <w:rPr>
          <w:sz w:val="24"/>
          <w:szCs w:val="24"/>
        </w:rPr>
        <w:t xml:space="preserve"> на перечисление средств согласно приложению 1</w:t>
      </w:r>
      <w:r w:rsidR="00F7637B" w:rsidRPr="008020A1">
        <w:rPr>
          <w:sz w:val="24"/>
          <w:szCs w:val="24"/>
        </w:rPr>
        <w:t xml:space="preserve"> к настоящему соглашению</w:t>
      </w:r>
      <w:r w:rsidRPr="008020A1">
        <w:rPr>
          <w:sz w:val="24"/>
          <w:szCs w:val="24"/>
        </w:rPr>
        <w:t>.</w:t>
      </w:r>
    </w:p>
    <w:p w14:paraId="1C934C44" w14:textId="2EA6C372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4.3.3. Обеспечивать расходование </w:t>
      </w:r>
      <w:r w:rsidR="00F7637B" w:rsidRPr="008020A1">
        <w:rPr>
          <w:sz w:val="24"/>
          <w:szCs w:val="24"/>
        </w:rPr>
        <w:t>Субвенции</w:t>
      </w:r>
      <w:r w:rsidR="000D303D" w:rsidRPr="008020A1">
        <w:rPr>
          <w:sz w:val="24"/>
          <w:szCs w:val="24"/>
        </w:rPr>
        <w:t xml:space="preserve"> на мероприятия, направленные</w:t>
      </w:r>
      <w:r w:rsidRPr="008020A1">
        <w:rPr>
          <w:sz w:val="24"/>
          <w:szCs w:val="24"/>
        </w:rPr>
        <w:t>:</w:t>
      </w:r>
    </w:p>
    <w:p w14:paraId="59E19349" w14:textId="242ADA79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</w:t>
      </w:r>
      <w:r w:rsidR="000D303D" w:rsidRPr="008020A1">
        <w:rPr>
          <w:sz w:val="24"/>
          <w:szCs w:val="24"/>
        </w:rPr>
        <w:t xml:space="preserve">на </w:t>
      </w:r>
      <w:r w:rsidRPr="008020A1">
        <w:rPr>
          <w:sz w:val="24"/>
          <w:szCs w:val="24"/>
        </w:rPr>
        <w:t>оплату труда и начисления на выплаты по оплате труда педагогических работников, учебно-вспомогательного и прочего персонала, административно-хозяйственных, учебно-вспомогательных и иных работников, осуществляющих вспомогательные функции, перечень которых установлен законом Московской области о финансовом обеспечении дошкольного и общего образования</w:t>
      </w:r>
      <w:r w:rsidR="000D303D" w:rsidRPr="008020A1">
        <w:rPr>
          <w:sz w:val="24"/>
          <w:szCs w:val="24"/>
        </w:rPr>
        <w:t xml:space="preserve">                                 </w:t>
      </w:r>
      <w:r w:rsidRPr="008020A1">
        <w:rPr>
          <w:sz w:val="24"/>
          <w:szCs w:val="24"/>
        </w:rPr>
        <w:t xml:space="preserve"> на соответствующий финансовый год и плановый период;</w:t>
      </w:r>
    </w:p>
    <w:p w14:paraId="3DDC3568" w14:textId="2261FCC5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- </w:t>
      </w:r>
      <w:r w:rsidR="000D303D" w:rsidRPr="008020A1">
        <w:rPr>
          <w:sz w:val="24"/>
          <w:szCs w:val="24"/>
        </w:rPr>
        <w:t xml:space="preserve">на </w:t>
      </w:r>
      <w:r w:rsidRPr="008020A1">
        <w:rPr>
          <w:sz w:val="24"/>
          <w:szCs w:val="24"/>
        </w:rPr>
        <w:t>приобретение учебников в печатной и (или) электронной форме (включая лицензию на электронные формы учебников) и учебных пособий, средств обучения, игр, игрушек в соответствии с перечнем, утвержденным Министерством образования Московской области;</w:t>
      </w:r>
    </w:p>
    <w:p w14:paraId="43F9A11C" w14:textId="1B0C23AF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8020A1">
        <w:rPr>
          <w:sz w:val="24"/>
          <w:szCs w:val="24"/>
        </w:rPr>
        <w:t>- на обеспечение питанием отдельных категорий, обучающихся по очной форме обучения в общеобразовательных организациях, за исключением общеобразовательных организаций с круглосуточным пребыванием обучающихся</w:t>
      </w:r>
      <w:r w:rsidR="000D303D" w:rsidRPr="008020A1">
        <w:rPr>
          <w:sz w:val="24"/>
          <w:szCs w:val="24"/>
        </w:rPr>
        <w:t xml:space="preserve">                 </w:t>
      </w:r>
      <w:r w:rsidRPr="008020A1">
        <w:rPr>
          <w:sz w:val="24"/>
          <w:szCs w:val="24"/>
        </w:rPr>
        <w:t xml:space="preserve"> и для обучающихся с ограниченными возможностями здоровья.</w:t>
      </w:r>
      <w:proofErr w:type="gramEnd"/>
    </w:p>
    <w:p w14:paraId="5AA69034" w14:textId="7A66813A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4.3.4. Ежеквартально представлять </w:t>
      </w:r>
      <w:r w:rsidR="00F7637B" w:rsidRPr="008020A1">
        <w:rPr>
          <w:sz w:val="24"/>
          <w:szCs w:val="24"/>
        </w:rPr>
        <w:t xml:space="preserve"> в у</w:t>
      </w:r>
      <w:r w:rsidRPr="008020A1">
        <w:rPr>
          <w:sz w:val="24"/>
          <w:szCs w:val="24"/>
        </w:rPr>
        <w:t>правлени</w:t>
      </w:r>
      <w:r w:rsidR="00F7637B" w:rsidRPr="008020A1">
        <w:rPr>
          <w:sz w:val="24"/>
          <w:szCs w:val="24"/>
        </w:rPr>
        <w:t>е</w:t>
      </w:r>
      <w:r w:rsidRPr="008020A1">
        <w:rPr>
          <w:sz w:val="24"/>
          <w:szCs w:val="24"/>
        </w:rPr>
        <w:t xml:space="preserve"> </w:t>
      </w:r>
      <w:proofErr w:type="gramStart"/>
      <w:r w:rsidR="00F7637B" w:rsidRPr="008020A1">
        <w:rPr>
          <w:sz w:val="24"/>
          <w:szCs w:val="24"/>
        </w:rPr>
        <w:t>развития отраслей социальной сферы администрации городского округа</w:t>
      </w:r>
      <w:proofErr w:type="gramEnd"/>
      <w:r w:rsidR="00F7637B" w:rsidRPr="008020A1">
        <w:rPr>
          <w:sz w:val="24"/>
          <w:szCs w:val="24"/>
        </w:rPr>
        <w:t xml:space="preserve"> Котельники Московской области</w:t>
      </w:r>
      <w:r w:rsidR="00152113" w:rsidRPr="008020A1">
        <w:rPr>
          <w:sz w:val="24"/>
          <w:szCs w:val="24"/>
        </w:rPr>
        <w:t xml:space="preserve"> отчеты об использовании Субвенции</w:t>
      </w:r>
      <w:r w:rsidRPr="008020A1">
        <w:rPr>
          <w:sz w:val="24"/>
          <w:szCs w:val="24"/>
        </w:rPr>
        <w:t xml:space="preserve">, согласно </w:t>
      </w:r>
      <w:hyperlink w:anchor="P647">
        <w:r w:rsidRPr="008020A1">
          <w:rPr>
            <w:sz w:val="24"/>
            <w:szCs w:val="24"/>
          </w:rPr>
          <w:t>приложени</w:t>
        </w:r>
        <w:r w:rsidR="00F7637B" w:rsidRPr="008020A1">
          <w:rPr>
            <w:sz w:val="24"/>
            <w:szCs w:val="24"/>
          </w:rPr>
          <w:t>ям</w:t>
        </w:r>
        <w:r w:rsidR="00152113" w:rsidRPr="008020A1">
          <w:rPr>
            <w:sz w:val="24"/>
            <w:szCs w:val="24"/>
          </w:rPr>
          <w:t xml:space="preserve"> </w:t>
        </w:r>
        <w:r w:rsidRPr="008020A1">
          <w:rPr>
            <w:sz w:val="24"/>
            <w:szCs w:val="24"/>
          </w:rPr>
          <w:t>2</w:t>
        </w:r>
      </w:hyperlink>
      <w:r w:rsidRPr="008020A1">
        <w:rPr>
          <w:sz w:val="24"/>
          <w:szCs w:val="24"/>
        </w:rPr>
        <w:t xml:space="preserve">, </w:t>
      </w:r>
      <w:hyperlink w:anchor="P807">
        <w:r w:rsidRPr="008020A1">
          <w:rPr>
            <w:sz w:val="24"/>
            <w:szCs w:val="24"/>
          </w:rPr>
          <w:t>3</w:t>
        </w:r>
      </w:hyperlink>
      <w:r w:rsidR="00152113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к настоящему Соглашению.</w:t>
      </w:r>
    </w:p>
    <w:p w14:paraId="42F6FD59" w14:textId="5925C1AE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4.3.5. Осуществлять возврат в доход бюджета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F7637B" w:rsidRPr="008020A1">
        <w:rPr>
          <w:sz w:val="24"/>
          <w:szCs w:val="24"/>
        </w:rPr>
        <w:t xml:space="preserve"> </w:t>
      </w:r>
      <w:r w:rsidRPr="008020A1">
        <w:rPr>
          <w:sz w:val="24"/>
          <w:szCs w:val="24"/>
        </w:rPr>
        <w:t>не использованный в текущем финансовом году остаток Суб</w:t>
      </w:r>
      <w:r w:rsidR="00F7637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в течение первых 10 рабочих дней текущего финансового года.</w:t>
      </w:r>
    </w:p>
    <w:p w14:paraId="18620CBC" w14:textId="3BC1AE3E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4.3.6. В случае уменьшения главному распорядителю как получателю бюджетных средств ранее доведенных лимитов бюджетных обязательств, приводящего</w:t>
      </w:r>
      <w:r w:rsidR="000D303D" w:rsidRPr="008020A1">
        <w:rPr>
          <w:sz w:val="24"/>
          <w:szCs w:val="24"/>
        </w:rPr>
        <w:t xml:space="preserve">                             </w:t>
      </w:r>
      <w:r w:rsidRPr="008020A1">
        <w:rPr>
          <w:sz w:val="24"/>
          <w:szCs w:val="24"/>
        </w:rPr>
        <w:t xml:space="preserve"> к невозможности предоставления Суб</w:t>
      </w:r>
      <w:r w:rsidR="00F7637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в размере, определенном Соглашением, согласовать новые условия Соглашения или расторжение Соглашения.</w:t>
      </w:r>
    </w:p>
    <w:p w14:paraId="048F5421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4.3.7. Извещать главного распорядителя об изменении реквизитов образовательной организации в течение 3 дней с момента изменения реквизитов.</w:t>
      </w:r>
    </w:p>
    <w:p w14:paraId="099B2293" w14:textId="66E404EF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549E2961" w14:textId="77777777" w:rsidR="00F7637B" w:rsidRPr="008020A1" w:rsidRDefault="00F7637B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1F8A17CD" w14:textId="77777777" w:rsidR="00BF3263" w:rsidRPr="008020A1" w:rsidRDefault="00BF3263" w:rsidP="008020A1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8020A1">
        <w:rPr>
          <w:sz w:val="24"/>
          <w:szCs w:val="24"/>
        </w:rPr>
        <w:t>5. Ответственность Сторон</w:t>
      </w:r>
    </w:p>
    <w:p w14:paraId="0FBFE85F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50423045" w14:textId="73173535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5.1. В случае неисполнения или ненадлежащего исполнения своих обязательств </w:t>
      </w:r>
      <w:r w:rsidR="000D303D" w:rsidRPr="008020A1">
        <w:rPr>
          <w:sz w:val="24"/>
          <w:szCs w:val="24"/>
        </w:rPr>
        <w:t xml:space="preserve">                   </w:t>
      </w:r>
      <w:r w:rsidRPr="008020A1">
        <w:rPr>
          <w:sz w:val="24"/>
          <w:szCs w:val="24"/>
        </w:rPr>
        <w:t xml:space="preserve">по настоящему Соглашению Стороны несут ответственность в соответствии </w:t>
      </w:r>
      <w:r w:rsidR="000D303D" w:rsidRPr="008020A1">
        <w:rPr>
          <w:sz w:val="24"/>
          <w:szCs w:val="24"/>
        </w:rPr>
        <w:t xml:space="preserve">                         </w:t>
      </w:r>
      <w:r w:rsidRPr="008020A1">
        <w:rPr>
          <w:sz w:val="24"/>
          <w:szCs w:val="24"/>
        </w:rPr>
        <w:t>с законодательством Российской Федерации.</w:t>
      </w:r>
    </w:p>
    <w:p w14:paraId="1642A3E8" w14:textId="17FEE27F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5.2. </w:t>
      </w:r>
      <w:proofErr w:type="gramStart"/>
      <w:r w:rsidRPr="008020A1">
        <w:rPr>
          <w:sz w:val="24"/>
          <w:szCs w:val="24"/>
        </w:rPr>
        <w:t>В случае использования Суб</w:t>
      </w:r>
      <w:r w:rsidR="00F7637B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 xml:space="preserve"> не по целевому назначению Организация обязана возвратить полученные в рамках данного Соглашения денежные средства </w:t>
      </w:r>
      <w:r w:rsidR="000D303D" w:rsidRPr="008020A1">
        <w:rPr>
          <w:sz w:val="24"/>
          <w:szCs w:val="24"/>
        </w:rPr>
        <w:t xml:space="preserve">               </w:t>
      </w:r>
      <w:r w:rsidRPr="008020A1">
        <w:rPr>
          <w:sz w:val="24"/>
          <w:szCs w:val="24"/>
        </w:rPr>
        <w:t xml:space="preserve">в полном объеме в бюджет </w:t>
      </w:r>
      <w:r w:rsidR="006F5AE0" w:rsidRPr="008020A1">
        <w:rPr>
          <w:sz w:val="24"/>
          <w:szCs w:val="24"/>
        </w:rPr>
        <w:t>городского округа Котельники Московской области</w:t>
      </w:r>
      <w:r w:rsidR="00F7637B" w:rsidRPr="008020A1">
        <w:rPr>
          <w:sz w:val="24"/>
          <w:szCs w:val="24"/>
        </w:rPr>
        <w:t xml:space="preserve"> </w:t>
      </w:r>
      <w:r w:rsidR="000D303D" w:rsidRPr="008020A1">
        <w:rPr>
          <w:sz w:val="24"/>
          <w:szCs w:val="24"/>
        </w:rPr>
        <w:t xml:space="preserve">                   </w:t>
      </w:r>
      <w:r w:rsidRPr="008020A1">
        <w:rPr>
          <w:sz w:val="24"/>
          <w:szCs w:val="24"/>
        </w:rPr>
        <w:t>в течение 30 календарных дней со дня установления факта нецелевого использования.</w:t>
      </w:r>
      <w:proofErr w:type="gramEnd"/>
    </w:p>
    <w:p w14:paraId="1596B0C8" w14:textId="408E57B2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lastRenderedPageBreak/>
        <w:t xml:space="preserve">5.3. </w:t>
      </w:r>
      <w:r w:rsidR="00B36813" w:rsidRPr="008020A1">
        <w:rPr>
          <w:sz w:val="24"/>
          <w:szCs w:val="24"/>
        </w:rPr>
        <w:t>Получатель Субвенции</w:t>
      </w:r>
      <w:r w:rsidRPr="008020A1">
        <w:rPr>
          <w:sz w:val="24"/>
          <w:szCs w:val="24"/>
        </w:rPr>
        <w:t xml:space="preserve"> несет ответственность за достоверность предоставляемой информации </w:t>
      </w:r>
      <w:r w:rsidR="00323123" w:rsidRPr="008020A1">
        <w:rPr>
          <w:sz w:val="24"/>
          <w:szCs w:val="24"/>
        </w:rPr>
        <w:t xml:space="preserve">в </w:t>
      </w:r>
      <w:r w:rsidR="0098778F" w:rsidRPr="008020A1">
        <w:rPr>
          <w:sz w:val="24"/>
          <w:szCs w:val="24"/>
        </w:rPr>
        <w:t>А</w:t>
      </w:r>
      <w:r w:rsidR="00323123" w:rsidRPr="008020A1">
        <w:rPr>
          <w:sz w:val="24"/>
          <w:szCs w:val="24"/>
        </w:rPr>
        <w:t>дминистрацию</w:t>
      </w:r>
      <w:r w:rsidRPr="008020A1">
        <w:rPr>
          <w:sz w:val="24"/>
          <w:szCs w:val="24"/>
        </w:rPr>
        <w:t>.</w:t>
      </w:r>
    </w:p>
    <w:p w14:paraId="5108B6A8" w14:textId="35ACA99D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5.4. Организация дает согласие на осуществление </w:t>
      </w:r>
      <w:r w:rsidR="00F7637B" w:rsidRPr="008020A1">
        <w:rPr>
          <w:sz w:val="24"/>
          <w:szCs w:val="24"/>
        </w:rPr>
        <w:t>управлением развития отраслей социальной сферы администрации городского округа Котельники Московской области</w:t>
      </w:r>
      <w:r w:rsidRPr="008020A1">
        <w:rPr>
          <w:sz w:val="24"/>
          <w:szCs w:val="24"/>
        </w:rPr>
        <w:t xml:space="preserve"> и органами муниципального финансового контроля проверок соблюдения условий, цели и порядка предоставления и расходования Суб</w:t>
      </w:r>
      <w:r w:rsidR="004829D1" w:rsidRPr="008020A1">
        <w:rPr>
          <w:sz w:val="24"/>
          <w:szCs w:val="24"/>
        </w:rPr>
        <w:t>венции</w:t>
      </w:r>
      <w:r w:rsidRPr="008020A1">
        <w:rPr>
          <w:sz w:val="24"/>
          <w:szCs w:val="24"/>
        </w:rPr>
        <w:t>.</w:t>
      </w:r>
    </w:p>
    <w:p w14:paraId="5654283E" w14:textId="2843EC51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5.5. Расторжение настоящего Соглашения осуществляется в соответствии </w:t>
      </w:r>
      <w:r w:rsidR="000D303D" w:rsidRPr="008020A1">
        <w:rPr>
          <w:sz w:val="24"/>
          <w:szCs w:val="24"/>
        </w:rPr>
        <w:t xml:space="preserve">                                </w:t>
      </w:r>
      <w:r w:rsidRPr="008020A1">
        <w:rPr>
          <w:sz w:val="24"/>
          <w:szCs w:val="24"/>
        </w:rPr>
        <w:t>с действующим законодательством Российской Федерации.</w:t>
      </w:r>
    </w:p>
    <w:p w14:paraId="7598AADC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7CDFC00A" w14:textId="77777777" w:rsidR="00BF3263" w:rsidRPr="008020A1" w:rsidRDefault="00BF3263" w:rsidP="008020A1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8020A1">
        <w:rPr>
          <w:sz w:val="24"/>
          <w:szCs w:val="24"/>
        </w:rPr>
        <w:t>6. Заключительные положения</w:t>
      </w:r>
    </w:p>
    <w:p w14:paraId="2ED7453B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1387BD2E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14:paraId="597151E5" w14:textId="50CDB285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6.2. Настоящее Соглашение вступает в силу с момента его подписания Сторонами </w:t>
      </w:r>
      <w:r w:rsidR="000D303D" w:rsidRPr="008020A1">
        <w:rPr>
          <w:sz w:val="24"/>
          <w:szCs w:val="24"/>
        </w:rPr>
        <w:t xml:space="preserve">               </w:t>
      </w:r>
      <w:r w:rsidRPr="008020A1">
        <w:rPr>
          <w:sz w:val="24"/>
          <w:szCs w:val="24"/>
        </w:rPr>
        <w:t>и применяется к правоотношениям, возникшим с __________ 20__ года. Соглашение действует по __________ 20__ года.</w:t>
      </w:r>
    </w:p>
    <w:p w14:paraId="6B5FA344" w14:textId="727AAF6C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6.3. Изменения в настоящее Соглашение вносятся по соглашению Сторон, путем заключения </w:t>
      </w:r>
      <w:r w:rsidR="00323123" w:rsidRPr="008020A1">
        <w:rPr>
          <w:sz w:val="24"/>
          <w:szCs w:val="24"/>
        </w:rPr>
        <w:t>Д</w:t>
      </w:r>
      <w:r w:rsidRPr="008020A1">
        <w:rPr>
          <w:sz w:val="24"/>
          <w:szCs w:val="24"/>
        </w:rPr>
        <w:t>ополнительных соглашений.</w:t>
      </w:r>
    </w:p>
    <w:p w14:paraId="4F07692E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6.4. Споры и разногласия, возникшие при исполнении настоящего Соглашения, разрешаются путем переговоров между Сторонами.</w:t>
      </w:r>
    </w:p>
    <w:p w14:paraId="6A5ADEC1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6.5. В случае невозможности разрешения споров, разногласий путем переговоров, Стороны решают спор в Арбитражном суде Московской области.</w:t>
      </w:r>
    </w:p>
    <w:p w14:paraId="3B20722C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6.6. При выполнении взятых на себя полномочий и обязательств по настоящему Соглашению Стороны руководствуются законодательством Российской Федерации.</w:t>
      </w:r>
    </w:p>
    <w:p w14:paraId="66C8D694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41DCC861" w14:textId="77777777" w:rsidR="00BF3263" w:rsidRPr="008020A1" w:rsidRDefault="00BF3263" w:rsidP="008020A1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8020A1">
        <w:rPr>
          <w:sz w:val="24"/>
          <w:szCs w:val="24"/>
        </w:rPr>
        <w:t>7. Платежные реквизиты Сторон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1"/>
        <w:gridCol w:w="4110"/>
      </w:tblGrid>
      <w:tr w:rsidR="008020A1" w:rsidRPr="008020A1" w14:paraId="37321FF8" w14:textId="77777777" w:rsidTr="004829D1">
        <w:trPr>
          <w:trHeight w:val="633"/>
        </w:trPr>
        <w:tc>
          <w:tcPr>
            <w:tcW w:w="6091" w:type="dxa"/>
          </w:tcPr>
          <w:p w14:paraId="6FE17086" w14:textId="4CF959E2" w:rsidR="00BF3263" w:rsidRPr="008020A1" w:rsidRDefault="00323123" w:rsidP="008020A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Администрация</w:t>
            </w:r>
            <w:r w:rsidR="00BF3263" w:rsidRPr="008020A1">
              <w:rPr>
                <w:sz w:val="24"/>
                <w:szCs w:val="24"/>
              </w:rPr>
              <w:t xml:space="preserve"> городского округа </w:t>
            </w:r>
            <w:r w:rsidR="004829D1" w:rsidRPr="008020A1">
              <w:rPr>
                <w:sz w:val="24"/>
                <w:szCs w:val="24"/>
              </w:rPr>
              <w:t>Котельники Московской области</w:t>
            </w:r>
          </w:p>
        </w:tc>
        <w:tc>
          <w:tcPr>
            <w:tcW w:w="4110" w:type="dxa"/>
          </w:tcPr>
          <w:p w14:paraId="36A6C721" w14:textId="1F029283" w:rsidR="00BF3263" w:rsidRPr="008020A1" w:rsidRDefault="00B36813" w:rsidP="008020A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Получатель Субвенции</w:t>
            </w:r>
          </w:p>
        </w:tc>
      </w:tr>
    </w:tbl>
    <w:p w14:paraId="60BD73FC" w14:textId="77777777" w:rsidR="00BF3263" w:rsidRPr="008020A1" w:rsidRDefault="00BF3263" w:rsidP="008020A1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8020A1">
        <w:rPr>
          <w:sz w:val="24"/>
          <w:szCs w:val="24"/>
        </w:rPr>
        <w:t>8. Подписи Сторон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2"/>
        <w:gridCol w:w="4359"/>
        <w:gridCol w:w="992"/>
        <w:gridCol w:w="3118"/>
      </w:tblGrid>
      <w:tr w:rsidR="008020A1" w:rsidRPr="008020A1" w14:paraId="364B15CB" w14:textId="77777777" w:rsidTr="004829D1">
        <w:tc>
          <w:tcPr>
            <w:tcW w:w="6091" w:type="dxa"/>
            <w:gridSpan w:val="2"/>
          </w:tcPr>
          <w:p w14:paraId="5A16D0F8" w14:textId="77777777" w:rsidR="00BF3263" w:rsidRPr="008020A1" w:rsidRDefault="00BF3263" w:rsidP="008020A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385B9AE7" w14:textId="77777777" w:rsidR="00323123" w:rsidRPr="008020A1" w:rsidRDefault="00323123" w:rsidP="008020A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248EE0CC" w14:textId="14FA1C27" w:rsidR="00323123" w:rsidRPr="008020A1" w:rsidRDefault="00323123" w:rsidP="008020A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1852A9DC" w14:textId="3C2B3B24" w:rsidR="00BF3263" w:rsidRPr="008020A1" w:rsidRDefault="00BF3263" w:rsidP="008020A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Сокращенное наименование получателя су</w:t>
            </w:r>
            <w:r w:rsidR="004829D1" w:rsidRPr="008020A1">
              <w:rPr>
                <w:sz w:val="24"/>
                <w:szCs w:val="24"/>
              </w:rPr>
              <w:t>бвенции</w:t>
            </w:r>
          </w:p>
        </w:tc>
      </w:tr>
      <w:tr w:rsidR="008020A1" w:rsidRPr="008020A1" w14:paraId="43FCCC44" w14:textId="77777777" w:rsidTr="004829D1">
        <w:tc>
          <w:tcPr>
            <w:tcW w:w="6091" w:type="dxa"/>
            <w:gridSpan w:val="2"/>
          </w:tcPr>
          <w:p w14:paraId="798FE169" w14:textId="77777777" w:rsidR="00BF3263" w:rsidRPr="008020A1" w:rsidRDefault="00BF3263" w:rsidP="008020A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____________/___________________</w:t>
            </w:r>
          </w:p>
        </w:tc>
        <w:tc>
          <w:tcPr>
            <w:tcW w:w="4110" w:type="dxa"/>
            <w:gridSpan w:val="2"/>
          </w:tcPr>
          <w:p w14:paraId="1FC78317" w14:textId="77777777" w:rsidR="00BF3263" w:rsidRPr="008020A1" w:rsidRDefault="00BF3263" w:rsidP="008020A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____________/___________________</w:t>
            </w:r>
          </w:p>
        </w:tc>
      </w:tr>
      <w:tr w:rsidR="008020A1" w:rsidRPr="008020A1" w14:paraId="191308ED" w14:textId="77777777" w:rsidTr="004829D1">
        <w:tc>
          <w:tcPr>
            <w:tcW w:w="1732" w:type="dxa"/>
          </w:tcPr>
          <w:p w14:paraId="54352E69" w14:textId="77777777" w:rsidR="00BF3263" w:rsidRPr="008020A1" w:rsidRDefault="00BF3263" w:rsidP="008020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(подпись)</w:t>
            </w:r>
          </w:p>
        </w:tc>
        <w:tc>
          <w:tcPr>
            <w:tcW w:w="4359" w:type="dxa"/>
          </w:tcPr>
          <w:p w14:paraId="17424697" w14:textId="77777777" w:rsidR="00BF3263" w:rsidRPr="008020A1" w:rsidRDefault="00BF3263" w:rsidP="008020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(ФИО)</w:t>
            </w:r>
          </w:p>
        </w:tc>
        <w:tc>
          <w:tcPr>
            <w:tcW w:w="992" w:type="dxa"/>
          </w:tcPr>
          <w:p w14:paraId="649ADD87" w14:textId="77777777" w:rsidR="00BF3263" w:rsidRPr="008020A1" w:rsidRDefault="00BF3263" w:rsidP="008020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(подпись)</w:t>
            </w:r>
          </w:p>
        </w:tc>
        <w:tc>
          <w:tcPr>
            <w:tcW w:w="3118" w:type="dxa"/>
          </w:tcPr>
          <w:p w14:paraId="2431799C" w14:textId="77777777" w:rsidR="00BF3263" w:rsidRPr="008020A1" w:rsidRDefault="00BF3263" w:rsidP="008020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(ФИО)</w:t>
            </w:r>
          </w:p>
        </w:tc>
      </w:tr>
    </w:tbl>
    <w:p w14:paraId="4586B9E8" w14:textId="77777777" w:rsidR="00443351" w:rsidRPr="008020A1" w:rsidRDefault="00443351" w:rsidP="008020A1">
      <w:pPr>
        <w:pStyle w:val="ConsPlusNormal"/>
        <w:ind w:firstLine="0"/>
        <w:jc w:val="right"/>
        <w:outlineLvl w:val="2"/>
        <w:rPr>
          <w:sz w:val="24"/>
          <w:szCs w:val="24"/>
        </w:rPr>
        <w:sectPr w:rsidR="00443351" w:rsidRPr="008020A1" w:rsidSect="008020A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bookmarkStart w:id="8" w:name="P397"/>
      <w:bookmarkEnd w:id="8"/>
    </w:p>
    <w:p w14:paraId="2D9D8C92" w14:textId="16C959CD" w:rsidR="00BF3263" w:rsidRPr="008020A1" w:rsidRDefault="00BF3263" w:rsidP="008020A1">
      <w:pPr>
        <w:pStyle w:val="ConsPlusNormal"/>
        <w:ind w:firstLine="0"/>
        <w:jc w:val="right"/>
        <w:outlineLvl w:val="2"/>
        <w:rPr>
          <w:sz w:val="24"/>
          <w:szCs w:val="24"/>
        </w:rPr>
      </w:pPr>
      <w:r w:rsidRPr="008020A1">
        <w:rPr>
          <w:sz w:val="24"/>
          <w:szCs w:val="24"/>
        </w:rPr>
        <w:lastRenderedPageBreak/>
        <w:t>Приложение 1</w:t>
      </w:r>
    </w:p>
    <w:p w14:paraId="102680A1" w14:textId="77777777" w:rsidR="00BF3263" w:rsidRPr="008020A1" w:rsidRDefault="00BF3263" w:rsidP="008020A1">
      <w:pPr>
        <w:pStyle w:val="ConsPlusNormal"/>
        <w:ind w:firstLine="0"/>
        <w:jc w:val="right"/>
        <w:rPr>
          <w:sz w:val="24"/>
          <w:szCs w:val="24"/>
        </w:rPr>
      </w:pPr>
      <w:r w:rsidRPr="008020A1">
        <w:rPr>
          <w:sz w:val="24"/>
          <w:szCs w:val="24"/>
        </w:rPr>
        <w:t>к Соглашению</w:t>
      </w:r>
    </w:p>
    <w:p w14:paraId="30214DD2" w14:textId="5DF011F6" w:rsidR="00BF3263" w:rsidRPr="008020A1" w:rsidRDefault="00BF3263" w:rsidP="008020A1">
      <w:pPr>
        <w:pStyle w:val="ConsPlusNormal"/>
        <w:ind w:firstLine="0"/>
        <w:jc w:val="right"/>
        <w:rPr>
          <w:sz w:val="24"/>
          <w:szCs w:val="24"/>
        </w:rPr>
      </w:pPr>
      <w:r w:rsidRPr="008020A1">
        <w:rPr>
          <w:sz w:val="24"/>
          <w:szCs w:val="24"/>
        </w:rPr>
        <w:t xml:space="preserve">от __________ 20__ г. </w:t>
      </w:r>
      <w:r w:rsidR="009F5ACF" w:rsidRPr="008020A1">
        <w:rPr>
          <w:sz w:val="24"/>
          <w:szCs w:val="24"/>
        </w:rPr>
        <w:t>№</w:t>
      </w:r>
      <w:r w:rsidRPr="008020A1">
        <w:rPr>
          <w:sz w:val="24"/>
          <w:szCs w:val="24"/>
        </w:rPr>
        <w:t xml:space="preserve"> _____</w:t>
      </w:r>
    </w:p>
    <w:p w14:paraId="08B34703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60B7E9C5" w14:textId="7D4E6C67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Расчет</w:t>
      </w:r>
    </w:p>
    <w:p w14:paraId="0E1C29C0" w14:textId="3C61F354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>на перечисление средств на период с _______ по _______ года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суб</w:t>
      </w:r>
      <w:r w:rsidR="004829D1" w:rsidRPr="008020A1">
        <w:rPr>
          <w:rFonts w:ascii="Arial" w:hAnsi="Arial" w:cs="Arial"/>
          <w:sz w:val="24"/>
          <w:szCs w:val="24"/>
        </w:rPr>
        <w:t xml:space="preserve">венции </w:t>
      </w:r>
      <w:r w:rsidRPr="008020A1">
        <w:rPr>
          <w:rFonts w:ascii="Arial" w:hAnsi="Arial" w:cs="Arial"/>
          <w:sz w:val="24"/>
          <w:szCs w:val="24"/>
        </w:rPr>
        <w:t xml:space="preserve"> на финансовое обеспечение получения гражданами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дошкольного образования в частных дошкольных образовательных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организациях, дошкольного, начального общего, основного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общего, среднего общего образования в частных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общеобразовательных организациях, осуществляющих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образовательную деятельность по имеющим государственную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аккредитацию основным общеобразовательным программам,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включая расходы на оплату труда, приобретение учебников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и учебных пособий, средств обучения, игр, игрушек</w:t>
      </w:r>
      <w:r w:rsidR="00425630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(за исключением расходов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20A1">
        <w:rPr>
          <w:rFonts w:ascii="Arial" w:hAnsi="Arial" w:cs="Arial"/>
          <w:sz w:val="24"/>
          <w:szCs w:val="24"/>
        </w:rPr>
        <w:t>на содержание зданий и оплату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коммунальных услуг), </w:t>
      </w:r>
      <w:r w:rsidR="004829D1" w:rsidRPr="008020A1">
        <w:rPr>
          <w:rFonts w:ascii="Arial" w:hAnsi="Arial" w:cs="Arial"/>
          <w:sz w:val="24"/>
          <w:szCs w:val="24"/>
        </w:rPr>
        <w:t xml:space="preserve">                </w:t>
      </w:r>
      <w:r w:rsidRPr="008020A1">
        <w:rPr>
          <w:rFonts w:ascii="Arial" w:hAnsi="Arial" w:cs="Arial"/>
          <w:sz w:val="24"/>
          <w:szCs w:val="24"/>
        </w:rPr>
        <w:t>и обеспечение питанием отдельных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категорий обучающихся по очной форме обучения в частных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общеобразовательных организациях, осуществляющих</w:t>
      </w:r>
      <w:r w:rsidR="00425630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образовательную деятельность по имеющим государственную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аккредитацию основным общеобразовательным программам,</w:t>
      </w:r>
      <w:r w:rsidR="004829D1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расположенных на территории городского округа </w:t>
      </w:r>
      <w:r w:rsidR="004829D1" w:rsidRPr="008020A1">
        <w:rPr>
          <w:rFonts w:ascii="Arial" w:hAnsi="Arial" w:cs="Arial"/>
          <w:sz w:val="24"/>
          <w:szCs w:val="24"/>
        </w:rPr>
        <w:t>Котельники Московской области</w:t>
      </w:r>
      <w:proofErr w:type="gramEnd"/>
    </w:p>
    <w:p w14:paraId="17805D1B" w14:textId="14C0AB85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_______________________________________________________</w:t>
      </w:r>
      <w:r w:rsidR="00425630" w:rsidRPr="008020A1">
        <w:rPr>
          <w:rFonts w:ascii="Arial" w:hAnsi="Arial" w:cs="Arial"/>
          <w:sz w:val="24"/>
          <w:szCs w:val="24"/>
        </w:rPr>
        <w:t>__________________________________</w:t>
      </w:r>
      <w:r w:rsidRPr="008020A1">
        <w:rPr>
          <w:rFonts w:ascii="Arial" w:hAnsi="Arial" w:cs="Arial"/>
          <w:sz w:val="24"/>
          <w:szCs w:val="24"/>
        </w:rPr>
        <w:t>_______________</w:t>
      </w:r>
    </w:p>
    <w:p w14:paraId="32809493" w14:textId="3E80C42A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(наименование организации)</w:t>
      </w:r>
    </w:p>
    <w:p w14:paraId="2361C176" w14:textId="77777777" w:rsidR="00D00BCA" w:rsidRPr="008020A1" w:rsidRDefault="00D00BCA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7853"/>
        <w:gridCol w:w="1207"/>
        <w:gridCol w:w="2921"/>
        <w:gridCol w:w="2771"/>
      </w:tblGrid>
      <w:tr w:rsidR="008020A1" w:rsidRPr="008020A1" w14:paraId="1414A9C9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21F04943" w14:textId="1DEF0CC2" w:rsidR="00BF3263" w:rsidRPr="008020A1" w:rsidRDefault="004829D1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№</w:t>
            </w:r>
            <w:r w:rsidR="00BF3263" w:rsidRPr="008020A1">
              <w:rPr>
                <w:sz w:val="24"/>
                <w:szCs w:val="24"/>
              </w:rPr>
              <w:t xml:space="preserve"> </w:t>
            </w:r>
            <w:proofErr w:type="gramStart"/>
            <w:r w:rsidR="00BF3263" w:rsidRPr="008020A1">
              <w:rPr>
                <w:sz w:val="24"/>
                <w:szCs w:val="24"/>
              </w:rPr>
              <w:t>п</w:t>
            </w:r>
            <w:proofErr w:type="gramEnd"/>
            <w:r w:rsidR="00BF3263" w:rsidRPr="008020A1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14:paraId="1A374E48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0" w:type="auto"/>
            <w:vAlign w:val="center"/>
          </w:tcPr>
          <w:p w14:paraId="56C2E9CF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Объем средств, руб.</w:t>
            </w:r>
          </w:p>
        </w:tc>
        <w:tc>
          <w:tcPr>
            <w:tcW w:w="0" w:type="auto"/>
            <w:vAlign w:val="center"/>
          </w:tcPr>
          <w:p w14:paraId="0E90993F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Средняя численность воспитанников и обучающихся на текущий месяц, чел.</w:t>
            </w:r>
          </w:p>
        </w:tc>
        <w:tc>
          <w:tcPr>
            <w:tcW w:w="0" w:type="auto"/>
            <w:vAlign w:val="center"/>
          </w:tcPr>
          <w:p w14:paraId="5C53C0B4" w14:textId="391E2609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 xml:space="preserve">Размер среднего норматива на </w:t>
            </w:r>
            <w:r w:rsidR="004829D1" w:rsidRPr="008020A1">
              <w:rPr>
                <w:sz w:val="24"/>
                <w:szCs w:val="24"/>
              </w:rPr>
              <w:t xml:space="preserve">                        </w:t>
            </w:r>
            <w:r w:rsidRPr="008020A1">
              <w:rPr>
                <w:sz w:val="24"/>
                <w:szCs w:val="24"/>
              </w:rPr>
              <w:t>1 обучающегося, руб.</w:t>
            </w:r>
          </w:p>
        </w:tc>
      </w:tr>
      <w:tr w:rsidR="008020A1" w:rsidRPr="008020A1" w14:paraId="076151CD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77C2492D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37E3649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BF580EF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46038C0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A6DF51E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5 = 3 / 4</w:t>
            </w:r>
          </w:p>
        </w:tc>
      </w:tr>
      <w:tr w:rsidR="008020A1" w:rsidRPr="008020A1" w14:paraId="1E677EFC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3B8BC70B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5FB2DB" w14:textId="7E468303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020A1">
              <w:rPr>
                <w:sz w:val="24"/>
                <w:szCs w:val="24"/>
              </w:rPr>
              <w:t>Суб</w:t>
            </w:r>
            <w:r w:rsidR="009F5ACF" w:rsidRPr="008020A1">
              <w:rPr>
                <w:sz w:val="24"/>
                <w:szCs w:val="24"/>
              </w:rPr>
              <w:t>венция</w:t>
            </w:r>
            <w:r w:rsidRPr="008020A1">
              <w:rPr>
                <w:sz w:val="24"/>
                <w:szCs w:val="24"/>
              </w:rPr>
              <w:t xml:space="preserve">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</w:t>
            </w:r>
            <w:r w:rsidR="000D303D" w:rsidRPr="008020A1">
              <w:rPr>
                <w:sz w:val="24"/>
                <w:szCs w:val="24"/>
              </w:rPr>
              <w:t xml:space="preserve">    </w:t>
            </w:r>
            <w:r w:rsidRPr="008020A1">
              <w:rPr>
                <w:sz w:val="24"/>
                <w:szCs w:val="24"/>
              </w:rPr>
              <w:t xml:space="preserve"> (за исключением расходов на содержание зданий и оплату коммунальных услуг), и</w:t>
            </w:r>
            <w:proofErr w:type="gramEnd"/>
            <w:r w:rsidRPr="008020A1">
              <w:rPr>
                <w:sz w:val="24"/>
                <w:szCs w:val="24"/>
              </w:rPr>
              <w:t xml:space="preserve"> </w:t>
            </w:r>
            <w:proofErr w:type="gramStart"/>
            <w:r w:rsidRPr="008020A1">
              <w:rPr>
                <w:sz w:val="24"/>
                <w:szCs w:val="24"/>
              </w:rPr>
              <w:t xml:space="preserve">обеспечение питанием отдельных категорий обучающихся по очной форме обучения в частных общеобразовательных организациях, осуществляющих </w:t>
            </w:r>
            <w:r w:rsidRPr="008020A1">
              <w:rPr>
                <w:sz w:val="24"/>
                <w:szCs w:val="24"/>
              </w:rPr>
              <w:lastRenderedPageBreak/>
              <w:t xml:space="preserve">образовательную деятельность по имеющим государственную аккредитацию основным общеобразовательным программам, расположенных на территории городского округа </w:t>
            </w:r>
            <w:r w:rsidR="004829D1" w:rsidRPr="008020A1">
              <w:rPr>
                <w:sz w:val="24"/>
                <w:szCs w:val="24"/>
              </w:rPr>
              <w:t>Котельники Московской области</w:t>
            </w:r>
            <w:proofErr w:type="gramEnd"/>
          </w:p>
        </w:tc>
        <w:tc>
          <w:tcPr>
            <w:tcW w:w="0" w:type="auto"/>
            <w:vAlign w:val="center"/>
          </w:tcPr>
          <w:p w14:paraId="7E5D6ECB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707009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86E0B6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3220D52A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037F4D5C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45C784A9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Оплата труда педагогических работников</w:t>
            </w:r>
          </w:p>
        </w:tc>
        <w:tc>
          <w:tcPr>
            <w:tcW w:w="0" w:type="auto"/>
            <w:vAlign w:val="center"/>
          </w:tcPr>
          <w:p w14:paraId="123910C1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4468EC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79F10B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656F7661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309E7F81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B8E4A22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Оплата труда учебно-вспомогательного и прочего персонала дошкольного образования</w:t>
            </w:r>
          </w:p>
        </w:tc>
        <w:tc>
          <w:tcPr>
            <w:tcW w:w="0" w:type="auto"/>
            <w:vAlign w:val="center"/>
          </w:tcPr>
          <w:p w14:paraId="2CBEE520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68D03F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09CFA2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5D8E2361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001D6340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27532F8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Оплата труда административно-хозяйственных, учебно-вспомогательных и иных работников</w:t>
            </w:r>
          </w:p>
        </w:tc>
        <w:tc>
          <w:tcPr>
            <w:tcW w:w="0" w:type="auto"/>
            <w:vAlign w:val="center"/>
          </w:tcPr>
          <w:p w14:paraId="653107B8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020BD4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8C9071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30B9CC23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30F02265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7645496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Расходы на приобретение учебников в печатной и (или) электронной форме (включая лицензию на электронные формы учебников) и учебных пособий, средств обучения, игр, игрушек</w:t>
            </w:r>
          </w:p>
        </w:tc>
        <w:tc>
          <w:tcPr>
            <w:tcW w:w="0" w:type="auto"/>
            <w:vAlign w:val="center"/>
          </w:tcPr>
          <w:p w14:paraId="2F0DB471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D02480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1506FC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4076D675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62D92557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F7A7783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Расходы на обеспечение питанием отдельных категорий, обучающихся по очной форме обучения</w:t>
            </w:r>
          </w:p>
        </w:tc>
        <w:tc>
          <w:tcPr>
            <w:tcW w:w="0" w:type="auto"/>
            <w:vAlign w:val="center"/>
          </w:tcPr>
          <w:p w14:paraId="5847AE8F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009936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0290B9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3263" w:rsidRPr="008020A1" w14:paraId="4F86F179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2A0E2AC2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8B2FA9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02B068C6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44B02981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5350ED6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x</w:t>
            </w:r>
          </w:p>
        </w:tc>
      </w:tr>
    </w:tbl>
    <w:p w14:paraId="06EA7E9C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6D07DD5E" w14:textId="28176858" w:rsidR="00BF3263" w:rsidRPr="008020A1" w:rsidRDefault="00425630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Руководитель организации</w:t>
      </w:r>
      <w:r w:rsidR="00BF3263" w:rsidRPr="008020A1">
        <w:rPr>
          <w:sz w:val="24"/>
          <w:szCs w:val="24"/>
        </w:rPr>
        <w:t xml:space="preserve"> __________ (ФИО)</w:t>
      </w:r>
    </w:p>
    <w:p w14:paraId="61C44FEA" w14:textId="1529620C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М.П.</w:t>
      </w:r>
    </w:p>
    <w:p w14:paraId="6FA31749" w14:textId="77777777" w:rsidR="004829D1" w:rsidRPr="008020A1" w:rsidRDefault="004829D1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614083A9" w14:textId="77777777" w:rsidR="00443351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  <w:sectPr w:rsidR="00443351" w:rsidRPr="008020A1" w:rsidSect="008020A1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  <w:r w:rsidRPr="008020A1">
        <w:rPr>
          <w:sz w:val="24"/>
          <w:szCs w:val="24"/>
        </w:rPr>
        <w:t>Исполнитель: ФИО, телефон</w:t>
      </w:r>
    </w:p>
    <w:p w14:paraId="7C814B0B" w14:textId="77777777" w:rsidR="00CA3844" w:rsidRPr="008020A1" w:rsidRDefault="00CA3844" w:rsidP="008020A1">
      <w:pPr>
        <w:pStyle w:val="ConsPlusNormal"/>
        <w:ind w:firstLine="0"/>
        <w:jc w:val="right"/>
        <w:outlineLvl w:val="4"/>
        <w:rPr>
          <w:sz w:val="24"/>
          <w:szCs w:val="24"/>
        </w:rPr>
      </w:pPr>
      <w:r w:rsidRPr="008020A1">
        <w:rPr>
          <w:sz w:val="24"/>
          <w:szCs w:val="24"/>
        </w:rPr>
        <w:lastRenderedPageBreak/>
        <w:t>Приложение</w:t>
      </w:r>
    </w:p>
    <w:p w14:paraId="0728D89D" w14:textId="2C4F934F" w:rsidR="00CA3844" w:rsidRPr="008020A1" w:rsidRDefault="00CA3844" w:rsidP="008020A1">
      <w:pPr>
        <w:pStyle w:val="ConsPlusNormal"/>
        <w:ind w:firstLine="0"/>
        <w:jc w:val="right"/>
        <w:rPr>
          <w:sz w:val="24"/>
          <w:szCs w:val="24"/>
        </w:rPr>
      </w:pPr>
      <w:r w:rsidRPr="008020A1">
        <w:rPr>
          <w:sz w:val="24"/>
          <w:szCs w:val="24"/>
        </w:rPr>
        <w:t>к расчету</w:t>
      </w:r>
    </w:p>
    <w:p w14:paraId="450ABD00" w14:textId="77777777" w:rsidR="00CA3844" w:rsidRPr="008020A1" w:rsidRDefault="00CA3844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48018B28" w14:textId="77777777" w:rsidR="00CA3844" w:rsidRPr="008020A1" w:rsidRDefault="00CA3844" w:rsidP="008020A1">
      <w:pPr>
        <w:pStyle w:val="ConsPlusNormal"/>
        <w:ind w:firstLine="0"/>
        <w:jc w:val="center"/>
        <w:rPr>
          <w:sz w:val="24"/>
          <w:szCs w:val="24"/>
        </w:rPr>
      </w:pPr>
      <w:r w:rsidRPr="008020A1">
        <w:rPr>
          <w:sz w:val="24"/>
          <w:szCs w:val="24"/>
        </w:rPr>
        <w:t>Информация</w:t>
      </w:r>
    </w:p>
    <w:p w14:paraId="7E44556B" w14:textId="77777777" w:rsidR="00CA3844" w:rsidRPr="008020A1" w:rsidRDefault="00CA3844" w:rsidP="008020A1">
      <w:pPr>
        <w:pStyle w:val="ConsPlusNormal"/>
        <w:ind w:firstLine="0"/>
        <w:jc w:val="center"/>
        <w:rPr>
          <w:sz w:val="24"/>
          <w:szCs w:val="24"/>
        </w:rPr>
      </w:pPr>
      <w:r w:rsidRPr="008020A1">
        <w:rPr>
          <w:sz w:val="24"/>
          <w:szCs w:val="24"/>
        </w:rPr>
        <w:t>о фонде оплаты труда и начислениях на оплату труда</w:t>
      </w:r>
    </w:p>
    <w:p w14:paraId="1E8DEC8C" w14:textId="77777777" w:rsidR="00CA3844" w:rsidRPr="008020A1" w:rsidRDefault="00CA3844" w:rsidP="008020A1">
      <w:pPr>
        <w:pStyle w:val="ConsPlusNormal"/>
        <w:ind w:firstLine="0"/>
        <w:jc w:val="center"/>
        <w:rPr>
          <w:sz w:val="24"/>
          <w:szCs w:val="24"/>
        </w:rPr>
      </w:pPr>
      <w:r w:rsidRPr="008020A1">
        <w:rPr>
          <w:sz w:val="24"/>
          <w:szCs w:val="24"/>
        </w:rPr>
        <w:t>работников частных дошкольных образовательных организаций</w:t>
      </w:r>
    </w:p>
    <w:p w14:paraId="45B8884E" w14:textId="77777777" w:rsidR="00CA3844" w:rsidRPr="008020A1" w:rsidRDefault="00CA3844" w:rsidP="008020A1">
      <w:pPr>
        <w:pStyle w:val="ConsPlusNormal"/>
        <w:ind w:firstLine="0"/>
        <w:jc w:val="center"/>
        <w:rPr>
          <w:sz w:val="24"/>
          <w:szCs w:val="24"/>
        </w:rPr>
      </w:pPr>
      <w:r w:rsidRPr="008020A1">
        <w:rPr>
          <w:sz w:val="24"/>
          <w:szCs w:val="24"/>
        </w:rPr>
        <w:t>и частных общеобразовательных организаций на период</w:t>
      </w:r>
    </w:p>
    <w:p w14:paraId="5352032F" w14:textId="77777777" w:rsidR="00CA3844" w:rsidRDefault="00CA3844" w:rsidP="008020A1">
      <w:pPr>
        <w:pStyle w:val="ConsPlusNormal"/>
        <w:ind w:firstLine="0"/>
        <w:jc w:val="center"/>
        <w:rPr>
          <w:sz w:val="24"/>
          <w:szCs w:val="24"/>
        </w:rPr>
      </w:pPr>
      <w:r w:rsidRPr="008020A1">
        <w:rPr>
          <w:sz w:val="24"/>
          <w:szCs w:val="24"/>
        </w:rPr>
        <w:t xml:space="preserve">с __________ </w:t>
      </w:r>
      <w:proofErr w:type="gramStart"/>
      <w:r w:rsidRPr="008020A1">
        <w:rPr>
          <w:sz w:val="24"/>
          <w:szCs w:val="24"/>
        </w:rPr>
        <w:t>по</w:t>
      </w:r>
      <w:proofErr w:type="gramEnd"/>
      <w:r w:rsidRPr="008020A1">
        <w:rPr>
          <w:sz w:val="24"/>
          <w:szCs w:val="24"/>
        </w:rPr>
        <w:t xml:space="preserve"> __________ года</w:t>
      </w:r>
    </w:p>
    <w:p w14:paraId="186A3844" w14:textId="77777777" w:rsidR="008B1606" w:rsidRPr="008020A1" w:rsidRDefault="008B1606" w:rsidP="008020A1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682"/>
        <w:gridCol w:w="2028"/>
        <w:gridCol w:w="2149"/>
        <w:gridCol w:w="2240"/>
        <w:gridCol w:w="2029"/>
        <w:gridCol w:w="1866"/>
        <w:gridCol w:w="2249"/>
      </w:tblGrid>
      <w:tr w:rsidR="008020A1" w:rsidRPr="008020A1" w14:paraId="288CE2F3" w14:textId="77777777" w:rsidTr="008B1606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4D1C0EF3" w14:textId="5F2EF532" w:rsidR="00BF3263" w:rsidRPr="008020A1" w:rsidRDefault="00CA3844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br w:type="page"/>
            </w:r>
            <w:proofErr w:type="gramStart"/>
            <w:r w:rsidR="00BF3263" w:rsidRPr="008020A1">
              <w:rPr>
                <w:sz w:val="24"/>
                <w:szCs w:val="24"/>
              </w:rPr>
              <w:t>п</w:t>
            </w:r>
            <w:proofErr w:type="gramEnd"/>
            <w:r w:rsidR="00BF3263" w:rsidRPr="008020A1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14:paraId="487661FC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  <w:gridSpan w:val="6"/>
            <w:vAlign w:val="center"/>
          </w:tcPr>
          <w:p w14:paraId="0099D4FF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Категории работников</w:t>
            </w:r>
          </w:p>
        </w:tc>
      </w:tr>
      <w:tr w:rsidR="008020A1" w:rsidRPr="008020A1" w14:paraId="7B01A30B" w14:textId="77777777" w:rsidTr="008B1606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FEB537A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1EE5470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F2A1810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0" w:type="auto"/>
            <w:gridSpan w:val="3"/>
            <w:vAlign w:val="center"/>
          </w:tcPr>
          <w:p w14:paraId="3CEA13AD" w14:textId="721CFD1A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 xml:space="preserve">Учебно-вспомогательный и прочий персонал (заведующий, заместитель заведующего </w:t>
            </w:r>
            <w:r w:rsidR="000D303D" w:rsidRPr="008020A1">
              <w:rPr>
                <w:sz w:val="24"/>
                <w:szCs w:val="24"/>
              </w:rPr>
              <w:t xml:space="preserve">                             </w:t>
            </w:r>
            <w:r w:rsidRPr="008020A1">
              <w:rPr>
                <w:sz w:val="24"/>
                <w:szCs w:val="24"/>
              </w:rPr>
              <w:t>по безопасности, заместитель заведующего по АХР, делопроизводитель (секретарь), уборщик служебных помещений, завхоз, младший воспитатель, помощник воспитателя)</w:t>
            </w:r>
          </w:p>
        </w:tc>
      </w:tr>
      <w:tr w:rsidR="008020A1" w:rsidRPr="008020A1" w14:paraId="36977E63" w14:textId="77777777" w:rsidTr="008B1606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8D8DCFA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A21F97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A2A33F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vAlign w:val="center"/>
          </w:tcPr>
          <w:p w14:paraId="1A5D74FE" w14:textId="2366B87A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Фонд оплаты труда (окладная часть, доплаты</w:t>
            </w:r>
            <w:r w:rsidR="000D303D" w:rsidRPr="008020A1">
              <w:rPr>
                <w:sz w:val="24"/>
                <w:szCs w:val="24"/>
              </w:rPr>
              <w:t xml:space="preserve">               </w:t>
            </w:r>
            <w:r w:rsidRPr="008020A1">
              <w:rPr>
                <w:sz w:val="24"/>
                <w:szCs w:val="24"/>
              </w:rPr>
              <w:t xml:space="preserve"> и надбавки, стимулирующие выплаты</w:t>
            </w:r>
            <w:r w:rsidR="000D303D" w:rsidRPr="008020A1">
              <w:rPr>
                <w:sz w:val="24"/>
                <w:szCs w:val="24"/>
              </w:rPr>
              <w:t xml:space="preserve">                         </w:t>
            </w:r>
            <w:r w:rsidRPr="008020A1">
              <w:rPr>
                <w:sz w:val="24"/>
                <w:szCs w:val="24"/>
              </w:rPr>
              <w:t xml:space="preserve"> и выплаты компенсационного характера), руб.</w:t>
            </w:r>
          </w:p>
        </w:tc>
        <w:tc>
          <w:tcPr>
            <w:tcW w:w="0" w:type="auto"/>
            <w:vAlign w:val="center"/>
          </w:tcPr>
          <w:p w14:paraId="0E5DFB3C" w14:textId="7DB34B26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 xml:space="preserve">Начисления на выплаты по оплате труда </w:t>
            </w:r>
            <w:r w:rsidR="000D303D" w:rsidRPr="008020A1">
              <w:rPr>
                <w:sz w:val="24"/>
                <w:szCs w:val="24"/>
              </w:rPr>
              <w:t xml:space="preserve">                                </w:t>
            </w:r>
            <w:r w:rsidRPr="008020A1">
              <w:rPr>
                <w:sz w:val="24"/>
                <w:szCs w:val="24"/>
              </w:rPr>
              <w:t xml:space="preserve">в соответствии </w:t>
            </w:r>
            <w:r w:rsidR="000D303D" w:rsidRPr="008020A1">
              <w:rPr>
                <w:sz w:val="24"/>
                <w:szCs w:val="24"/>
              </w:rPr>
              <w:t xml:space="preserve">                     </w:t>
            </w:r>
            <w:r w:rsidRPr="008020A1">
              <w:rPr>
                <w:sz w:val="24"/>
                <w:szCs w:val="24"/>
              </w:rPr>
              <w:t>с законодательством РФ, руб.</w:t>
            </w:r>
          </w:p>
        </w:tc>
        <w:tc>
          <w:tcPr>
            <w:tcW w:w="0" w:type="auto"/>
            <w:vAlign w:val="center"/>
          </w:tcPr>
          <w:p w14:paraId="467BE0CC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vAlign w:val="center"/>
          </w:tcPr>
          <w:p w14:paraId="196BCE33" w14:textId="5D26C7C1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 xml:space="preserve">Фонд оплаты труда (окладная часть, доплаты </w:t>
            </w:r>
            <w:r w:rsidR="000D303D" w:rsidRPr="008020A1">
              <w:rPr>
                <w:sz w:val="24"/>
                <w:szCs w:val="24"/>
              </w:rPr>
              <w:t xml:space="preserve"> </w:t>
            </w:r>
            <w:r w:rsidRPr="008020A1">
              <w:rPr>
                <w:sz w:val="24"/>
                <w:szCs w:val="24"/>
              </w:rPr>
              <w:t>и надбавки, стимулирующие выплаты), руб.</w:t>
            </w:r>
          </w:p>
        </w:tc>
        <w:tc>
          <w:tcPr>
            <w:tcW w:w="0" w:type="auto"/>
            <w:vAlign w:val="center"/>
          </w:tcPr>
          <w:p w14:paraId="57D23711" w14:textId="3D31E26C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Начисления</w:t>
            </w:r>
            <w:r w:rsidR="000D303D" w:rsidRPr="008020A1">
              <w:rPr>
                <w:sz w:val="24"/>
                <w:szCs w:val="24"/>
              </w:rPr>
              <w:t xml:space="preserve">                   </w:t>
            </w:r>
            <w:r w:rsidRPr="008020A1">
              <w:rPr>
                <w:sz w:val="24"/>
                <w:szCs w:val="24"/>
              </w:rPr>
              <w:t xml:space="preserve"> на выплаты </w:t>
            </w:r>
            <w:r w:rsidR="000D303D" w:rsidRPr="008020A1">
              <w:rPr>
                <w:sz w:val="24"/>
                <w:szCs w:val="24"/>
              </w:rPr>
              <w:t xml:space="preserve">                  </w:t>
            </w:r>
            <w:r w:rsidRPr="008020A1">
              <w:rPr>
                <w:sz w:val="24"/>
                <w:szCs w:val="24"/>
              </w:rPr>
              <w:t>по оплате труда</w:t>
            </w:r>
            <w:r w:rsidR="000D303D" w:rsidRPr="008020A1">
              <w:rPr>
                <w:sz w:val="24"/>
                <w:szCs w:val="24"/>
              </w:rPr>
              <w:t xml:space="preserve">                              </w:t>
            </w:r>
            <w:r w:rsidRPr="008020A1">
              <w:rPr>
                <w:sz w:val="24"/>
                <w:szCs w:val="24"/>
              </w:rPr>
              <w:t xml:space="preserve"> в соответствии</w:t>
            </w:r>
            <w:r w:rsidR="000D303D" w:rsidRPr="008020A1">
              <w:rPr>
                <w:sz w:val="24"/>
                <w:szCs w:val="24"/>
              </w:rPr>
              <w:t xml:space="preserve">               </w:t>
            </w:r>
            <w:r w:rsidRPr="008020A1">
              <w:rPr>
                <w:sz w:val="24"/>
                <w:szCs w:val="24"/>
              </w:rPr>
              <w:t xml:space="preserve"> с законодательством РФ, руб.</w:t>
            </w:r>
          </w:p>
        </w:tc>
      </w:tr>
      <w:tr w:rsidR="008020A1" w:rsidRPr="008020A1" w14:paraId="6D74EE24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6CD8756D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1DD228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E14103C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2BFC77B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25492EC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1954E64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7ECFFF6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A244B98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8</w:t>
            </w:r>
          </w:p>
        </w:tc>
      </w:tr>
      <w:tr w:rsidR="008020A1" w:rsidRPr="008020A1" w14:paraId="66896D81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39E0D8CF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EA4F40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EEF9C2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F0411A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FE40B6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055DC9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EBAF6D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B5C668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6241E65B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413AD304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BE228A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3FB2B2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B710BD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09CD5F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188905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4D2E4B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F5A82E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24FF8654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152F19F6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3B13B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67B30D7B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5B191AD9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6D27D7A3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2C887C21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0B0ED7D5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537AB1B0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0,00</w:t>
            </w:r>
          </w:p>
        </w:tc>
      </w:tr>
    </w:tbl>
    <w:p w14:paraId="36BD326D" w14:textId="29C2557C" w:rsidR="008B1606" w:rsidRDefault="008B1606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F563896" w14:textId="77777777" w:rsidR="008B1606" w:rsidRDefault="008B160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C93BD1" w14:textId="79B96134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lastRenderedPageBreak/>
        <w:t>Расчет</w:t>
      </w:r>
    </w:p>
    <w:p w14:paraId="2308B7B0" w14:textId="1344588A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на перечисление средств на период</w:t>
      </w:r>
    </w:p>
    <w:p w14:paraId="207BB0F5" w14:textId="400570E9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с __________ </w:t>
      </w:r>
      <w:proofErr w:type="gramStart"/>
      <w:r w:rsidRPr="008020A1">
        <w:rPr>
          <w:rFonts w:ascii="Arial" w:hAnsi="Arial" w:cs="Arial"/>
          <w:sz w:val="24"/>
          <w:szCs w:val="24"/>
        </w:rPr>
        <w:t>по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__________ года</w:t>
      </w:r>
    </w:p>
    <w:p w14:paraId="44406E8F" w14:textId="2BC97F20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на приобретение учебников и учебных пособий,</w:t>
      </w:r>
    </w:p>
    <w:p w14:paraId="76DE4FB1" w14:textId="6C1EB85A" w:rsidR="00BF3263" w:rsidRPr="008020A1" w:rsidRDefault="00BF3263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средств обучения, игр, игрушек</w:t>
      </w:r>
    </w:p>
    <w:p w14:paraId="49A44125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D640E6B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428A00E1" w14:textId="77777777" w:rsidR="00BF3263" w:rsidRPr="008020A1" w:rsidRDefault="00BF3263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                 (наименование организации)</w:t>
      </w:r>
    </w:p>
    <w:p w14:paraId="435081B1" w14:textId="77777777" w:rsidR="00BF3263" w:rsidRPr="008020A1" w:rsidRDefault="00BF3263" w:rsidP="008020A1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3359"/>
        <w:gridCol w:w="4850"/>
        <w:gridCol w:w="1065"/>
        <w:gridCol w:w="1427"/>
        <w:gridCol w:w="1567"/>
        <w:gridCol w:w="1222"/>
        <w:gridCol w:w="647"/>
      </w:tblGrid>
      <w:tr w:rsidR="008020A1" w:rsidRPr="008020A1" w14:paraId="6F367B26" w14:textId="77777777" w:rsidTr="008B1606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028C47DC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 xml:space="preserve">N </w:t>
            </w:r>
            <w:proofErr w:type="gramStart"/>
            <w:r w:rsidRPr="008020A1">
              <w:rPr>
                <w:sz w:val="24"/>
                <w:szCs w:val="24"/>
              </w:rPr>
              <w:t>п</w:t>
            </w:r>
            <w:proofErr w:type="gramEnd"/>
            <w:r w:rsidRPr="008020A1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14:paraId="5AAD6D41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vMerge w:val="restart"/>
            <w:vAlign w:val="center"/>
          </w:tcPr>
          <w:p w14:paraId="4A454882" w14:textId="3DC815A9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Фактическая численность обучающихся</w:t>
            </w:r>
            <w:r w:rsidR="000D303D" w:rsidRPr="008020A1">
              <w:rPr>
                <w:sz w:val="24"/>
                <w:szCs w:val="24"/>
              </w:rPr>
              <w:t xml:space="preserve">                            </w:t>
            </w:r>
            <w:r w:rsidRPr="008020A1">
              <w:rPr>
                <w:sz w:val="24"/>
                <w:szCs w:val="24"/>
              </w:rPr>
              <w:t xml:space="preserve"> и воспитанников, чел.</w:t>
            </w:r>
          </w:p>
        </w:tc>
        <w:tc>
          <w:tcPr>
            <w:tcW w:w="0" w:type="auto"/>
            <w:gridSpan w:val="5"/>
            <w:vAlign w:val="center"/>
          </w:tcPr>
          <w:p w14:paraId="5EFB714D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Направление и сумма расходов, руб.</w:t>
            </w:r>
          </w:p>
        </w:tc>
      </w:tr>
      <w:tr w:rsidR="008020A1" w:rsidRPr="008020A1" w14:paraId="6820E3A9" w14:textId="77777777" w:rsidTr="008B1606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181F5B64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601C51A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CF32BA6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DE316E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Учебники</w:t>
            </w:r>
          </w:p>
        </w:tc>
        <w:tc>
          <w:tcPr>
            <w:tcW w:w="0" w:type="auto"/>
            <w:vAlign w:val="center"/>
          </w:tcPr>
          <w:p w14:paraId="521B36A8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0" w:type="auto"/>
            <w:vAlign w:val="center"/>
          </w:tcPr>
          <w:p w14:paraId="790CA1DF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Средства обучения</w:t>
            </w:r>
          </w:p>
        </w:tc>
        <w:tc>
          <w:tcPr>
            <w:tcW w:w="0" w:type="auto"/>
            <w:vAlign w:val="center"/>
          </w:tcPr>
          <w:p w14:paraId="74AAD5DB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Игры, игрушки</w:t>
            </w:r>
          </w:p>
        </w:tc>
        <w:tc>
          <w:tcPr>
            <w:tcW w:w="0" w:type="auto"/>
            <w:vAlign w:val="center"/>
          </w:tcPr>
          <w:p w14:paraId="58DB177C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Итого</w:t>
            </w:r>
          </w:p>
        </w:tc>
      </w:tr>
      <w:tr w:rsidR="008020A1" w:rsidRPr="008020A1" w14:paraId="32891F35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50CAAEA6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A9AF17F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52F4AC8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254DCF5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CAD780B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5E3446B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AC4919E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2131E96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8</w:t>
            </w:r>
          </w:p>
        </w:tc>
      </w:tr>
      <w:tr w:rsidR="008020A1" w:rsidRPr="008020A1" w14:paraId="53268379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517F0F5E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7D7533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05D627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F591F3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ECF3D0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5258EB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29E77E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A2A87D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7E5AB987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078E9E6A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5FF9BD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FC8819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FE0903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ACA171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BA2E82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9735DA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F9B327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2600DF0F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798C727D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112EC2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5A3B7A01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C454AD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F1424C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892218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EDCD4E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EA1A53" w14:textId="77777777" w:rsidR="00BF3263" w:rsidRPr="008020A1" w:rsidRDefault="00BF3263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0,0</w:t>
            </w:r>
          </w:p>
        </w:tc>
      </w:tr>
    </w:tbl>
    <w:p w14:paraId="7C00F09B" w14:textId="77777777" w:rsidR="00D00BCA" w:rsidRPr="008020A1" w:rsidRDefault="00D00BCA" w:rsidP="008020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D549B2" w14:textId="262EFCC7" w:rsidR="00D00BCA" w:rsidRPr="008020A1" w:rsidRDefault="00425630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Руководитель организации</w:t>
      </w:r>
      <w:r w:rsidR="00D00BCA" w:rsidRPr="008020A1">
        <w:rPr>
          <w:sz w:val="24"/>
          <w:szCs w:val="24"/>
        </w:rPr>
        <w:t xml:space="preserve"> __________ (ФИО)</w:t>
      </w:r>
    </w:p>
    <w:p w14:paraId="367913F9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М.П.</w:t>
      </w:r>
    </w:p>
    <w:p w14:paraId="5DFFF6EB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Исполнитель: ФИО, телефон</w:t>
      </w:r>
    </w:p>
    <w:p w14:paraId="3FB08FCE" w14:textId="3B66391C" w:rsidR="008B1606" w:rsidRDefault="008B160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37AFDFDC" w14:textId="38840B49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lastRenderedPageBreak/>
        <w:t>Расчет</w:t>
      </w:r>
    </w:p>
    <w:p w14:paraId="37D6594D" w14:textId="4A1A84FB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на перечисление средств субвенции на период  с __________ года </w:t>
      </w:r>
      <w:proofErr w:type="gramStart"/>
      <w:r w:rsidRPr="008020A1">
        <w:rPr>
          <w:rFonts w:ascii="Arial" w:hAnsi="Arial" w:cs="Arial"/>
          <w:sz w:val="24"/>
          <w:szCs w:val="24"/>
        </w:rPr>
        <w:t>по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__________ года</w:t>
      </w:r>
    </w:p>
    <w:p w14:paraId="10CEC8D2" w14:textId="231ABF37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на обеспечение питанием отдельных категорий обучающихся по очной форме обучения в частных общеобразовательных</w:t>
      </w:r>
    </w:p>
    <w:p w14:paraId="207D6B21" w14:textId="62A1A334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организациях в Московской области, осуществляющих образовательную деятельность по </w:t>
      </w:r>
      <w:proofErr w:type="gramStart"/>
      <w:r w:rsidRPr="008020A1">
        <w:rPr>
          <w:rFonts w:ascii="Arial" w:hAnsi="Arial" w:cs="Arial"/>
          <w:sz w:val="24"/>
          <w:szCs w:val="24"/>
        </w:rPr>
        <w:t>имеющим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государственную</w:t>
      </w:r>
    </w:p>
    <w:p w14:paraId="0683A3F0" w14:textId="1BCE291F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аккредитацию основным общеобразовательным программам</w:t>
      </w:r>
    </w:p>
    <w:p w14:paraId="0334E497" w14:textId="4F0C3B7D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1F322363" w14:textId="23531137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(наименование организации)</w:t>
      </w:r>
    </w:p>
    <w:p w14:paraId="61845F16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Style w:val="aa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00"/>
        <w:gridCol w:w="4065"/>
        <w:gridCol w:w="3951"/>
        <w:gridCol w:w="1455"/>
      </w:tblGrid>
      <w:tr w:rsidR="008020A1" w:rsidRPr="008020A1" w14:paraId="239A3E9B" w14:textId="77777777" w:rsidTr="008B1606">
        <w:trPr>
          <w:trHeight w:val="23"/>
          <w:jc w:val="center"/>
        </w:trPr>
        <w:tc>
          <w:tcPr>
            <w:tcW w:w="243" w:type="pct"/>
            <w:vAlign w:val="center"/>
          </w:tcPr>
          <w:p w14:paraId="2E40C2D5" w14:textId="54018330" w:rsidR="00D00BCA" w:rsidRPr="008020A1" w:rsidRDefault="009B6765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№</w:t>
            </w:r>
            <w:r w:rsidR="00D00BCA" w:rsidRPr="008020A1">
              <w:rPr>
                <w:sz w:val="24"/>
                <w:szCs w:val="24"/>
              </w:rPr>
              <w:t xml:space="preserve"> </w:t>
            </w:r>
            <w:proofErr w:type="gramStart"/>
            <w:r w:rsidR="00D00BCA" w:rsidRPr="008020A1">
              <w:rPr>
                <w:sz w:val="24"/>
                <w:szCs w:val="24"/>
              </w:rPr>
              <w:t>п</w:t>
            </w:r>
            <w:proofErr w:type="gramEnd"/>
            <w:r w:rsidR="00D00BCA" w:rsidRPr="008020A1">
              <w:rPr>
                <w:sz w:val="24"/>
                <w:szCs w:val="24"/>
              </w:rPr>
              <w:t>/п</w:t>
            </w:r>
          </w:p>
        </w:tc>
        <w:tc>
          <w:tcPr>
            <w:tcW w:w="1509" w:type="pct"/>
            <w:vAlign w:val="center"/>
          </w:tcPr>
          <w:p w14:paraId="057F382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394" w:type="pct"/>
            <w:vAlign w:val="center"/>
          </w:tcPr>
          <w:p w14:paraId="7C9AE52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Размер выплаты на 1 получателя</w:t>
            </w:r>
          </w:p>
        </w:tc>
        <w:tc>
          <w:tcPr>
            <w:tcW w:w="1355" w:type="pct"/>
            <w:vAlign w:val="center"/>
          </w:tcPr>
          <w:p w14:paraId="5D56A61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Количество получателей выплат</w:t>
            </w:r>
          </w:p>
        </w:tc>
        <w:tc>
          <w:tcPr>
            <w:tcW w:w="499" w:type="pct"/>
            <w:vAlign w:val="center"/>
          </w:tcPr>
          <w:p w14:paraId="602FC4B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Сумма, руб.</w:t>
            </w:r>
          </w:p>
        </w:tc>
      </w:tr>
      <w:tr w:rsidR="008020A1" w:rsidRPr="008020A1" w14:paraId="4CEF3293" w14:textId="77777777" w:rsidTr="008B1606">
        <w:trPr>
          <w:trHeight w:val="23"/>
          <w:jc w:val="center"/>
        </w:trPr>
        <w:tc>
          <w:tcPr>
            <w:tcW w:w="243" w:type="pct"/>
            <w:vAlign w:val="center"/>
          </w:tcPr>
          <w:p w14:paraId="54911E7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pct"/>
            <w:vAlign w:val="center"/>
          </w:tcPr>
          <w:p w14:paraId="5E4B5F2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0C8E286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14:paraId="44B1752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6E727D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1FA5A0AD" w14:textId="77777777" w:rsidTr="008B1606">
        <w:trPr>
          <w:trHeight w:val="23"/>
          <w:jc w:val="center"/>
        </w:trPr>
        <w:tc>
          <w:tcPr>
            <w:tcW w:w="243" w:type="pct"/>
            <w:vAlign w:val="center"/>
          </w:tcPr>
          <w:p w14:paraId="0F740D5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pct"/>
            <w:vAlign w:val="center"/>
          </w:tcPr>
          <w:p w14:paraId="72309792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4D33BB7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14:paraId="54ACA99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7EF1DC8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257D3AE7" w14:textId="77777777" w:rsidTr="008B1606">
        <w:trPr>
          <w:trHeight w:val="23"/>
          <w:jc w:val="center"/>
        </w:trPr>
        <w:tc>
          <w:tcPr>
            <w:tcW w:w="243" w:type="pct"/>
            <w:vAlign w:val="center"/>
          </w:tcPr>
          <w:p w14:paraId="3011D5E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pct"/>
            <w:vAlign w:val="center"/>
          </w:tcPr>
          <w:p w14:paraId="3747DC9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5AE5F58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14:paraId="430A0F9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740601B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7D129988" w14:textId="77777777" w:rsidTr="008B1606">
        <w:trPr>
          <w:trHeight w:val="23"/>
          <w:jc w:val="center"/>
        </w:trPr>
        <w:tc>
          <w:tcPr>
            <w:tcW w:w="243" w:type="pct"/>
            <w:vAlign w:val="center"/>
          </w:tcPr>
          <w:p w14:paraId="50496CF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pct"/>
            <w:vAlign w:val="center"/>
          </w:tcPr>
          <w:p w14:paraId="2BE6DAD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Итого</w:t>
            </w:r>
          </w:p>
        </w:tc>
        <w:tc>
          <w:tcPr>
            <w:tcW w:w="1394" w:type="pct"/>
            <w:vAlign w:val="center"/>
          </w:tcPr>
          <w:p w14:paraId="52651A2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14:paraId="0BAA2E8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AC7C66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45E3DFED" w14:textId="77777777" w:rsidTr="008B1606">
        <w:trPr>
          <w:trHeight w:val="23"/>
          <w:jc w:val="center"/>
        </w:trPr>
        <w:tc>
          <w:tcPr>
            <w:tcW w:w="243" w:type="pct"/>
            <w:vAlign w:val="center"/>
          </w:tcPr>
          <w:p w14:paraId="4D98E0E1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pct"/>
            <w:vAlign w:val="center"/>
          </w:tcPr>
          <w:p w14:paraId="7CF7F5E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Всего</w:t>
            </w:r>
          </w:p>
        </w:tc>
        <w:tc>
          <w:tcPr>
            <w:tcW w:w="1394" w:type="pct"/>
            <w:vAlign w:val="center"/>
          </w:tcPr>
          <w:p w14:paraId="4FA244F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14:paraId="1F3B7BB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806BF4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2127398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28E968A9" w14:textId="79C0336C" w:rsidR="00D00BCA" w:rsidRPr="008020A1" w:rsidRDefault="00D00BCA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</w:t>
      </w:r>
      <w:r w:rsidR="00425630" w:rsidRPr="008020A1">
        <w:rPr>
          <w:rFonts w:ascii="Arial" w:hAnsi="Arial" w:cs="Arial"/>
          <w:sz w:val="24"/>
          <w:szCs w:val="24"/>
        </w:rPr>
        <w:t>Руководитель организации</w:t>
      </w:r>
      <w:r w:rsidRPr="008020A1">
        <w:rPr>
          <w:rFonts w:ascii="Arial" w:hAnsi="Arial" w:cs="Arial"/>
          <w:sz w:val="24"/>
          <w:szCs w:val="24"/>
        </w:rPr>
        <w:t xml:space="preserve">            (ФИО)</w:t>
      </w:r>
    </w:p>
    <w:p w14:paraId="1D60D817" w14:textId="61C58983" w:rsidR="00D00BCA" w:rsidRPr="008020A1" w:rsidRDefault="00D00BCA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</w:t>
      </w:r>
      <w:r w:rsidR="009B6765" w:rsidRPr="008020A1">
        <w:rPr>
          <w:rFonts w:ascii="Arial" w:hAnsi="Arial" w:cs="Arial"/>
          <w:sz w:val="24"/>
          <w:szCs w:val="24"/>
        </w:rPr>
        <w:t xml:space="preserve">          </w:t>
      </w:r>
      <w:r w:rsidRPr="008020A1">
        <w:rPr>
          <w:rFonts w:ascii="Arial" w:hAnsi="Arial" w:cs="Arial"/>
          <w:sz w:val="24"/>
          <w:szCs w:val="24"/>
        </w:rPr>
        <w:t>М.П.</w:t>
      </w:r>
    </w:p>
    <w:p w14:paraId="274EA2C7" w14:textId="77777777" w:rsidR="00D00BCA" w:rsidRPr="008020A1" w:rsidRDefault="00D00BCA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EC77D85" w14:textId="77777777" w:rsidR="00D00BCA" w:rsidRPr="008020A1" w:rsidRDefault="00D00BCA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Исполнитель: ФИО, телефон</w:t>
      </w:r>
    </w:p>
    <w:p w14:paraId="2CB8D8F9" w14:textId="3DFD5641" w:rsidR="008B1606" w:rsidRDefault="008B1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A6890B0" w14:textId="1637FD96" w:rsidR="00D00BCA" w:rsidRPr="008020A1" w:rsidRDefault="00D00BCA" w:rsidP="008020A1">
      <w:pPr>
        <w:pStyle w:val="ConsPlusNormal"/>
        <w:ind w:firstLine="0"/>
        <w:jc w:val="right"/>
        <w:outlineLvl w:val="2"/>
        <w:rPr>
          <w:sz w:val="24"/>
          <w:szCs w:val="24"/>
        </w:rPr>
      </w:pPr>
      <w:r w:rsidRPr="008020A1">
        <w:rPr>
          <w:sz w:val="24"/>
          <w:szCs w:val="24"/>
        </w:rPr>
        <w:lastRenderedPageBreak/>
        <w:t>Приложение 2</w:t>
      </w:r>
    </w:p>
    <w:p w14:paraId="28838DAD" w14:textId="77777777" w:rsidR="00D00BCA" w:rsidRPr="008020A1" w:rsidRDefault="00D00BCA" w:rsidP="008020A1">
      <w:pPr>
        <w:pStyle w:val="ConsPlusNormal"/>
        <w:ind w:firstLine="0"/>
        <w:jc w:val="right"/>
        <w:rPr>
          <w:sz w:val="24"/>
          <w:szCs w:val="24"/>
        </w:rPr>
      </w:pPr>
      <w:r w:rsidRPr="008020A1">
        <w:rPr>
          <w:sz w:val="24"/>
          <w:szCs w:val="24"/>
        </w:rPr>
        <w:t>к Соглашению</w:t>
      </w:r>
    </w:p>
    <w:p w14:paraId="59DEE23D" w14:textId="0009F7B8" w:rsidR="00D00BCA" w:rsidRPr="008020A1" w:rsidRDefault="00D00BCA" w:rsidP="008020A1">
      <w:pPr>
        <w:pStyle w:val="ConsPlusNormal"/>
        <w:ind w:firstLine="0"/>
        <w:jc w:val="right"/>
        <w:rPr>
          <w:sz w:val="24"/>
          <w:szCs w:val="24"/>
        </w:rPr>
      </w:pPr>
      <w:r w:rsidRPr="008020A1">
        <w:rPr>
          <w:sz w:val="24"/>
          <w:szCs w:val="24"/>
        </w:rPr>
        <w:t xml:space="preserve">от __________ 20__ г. </w:t>
      </w:r>
      <w:r w:rsidR="009B6765" w:rsidRPr="008020A1">
        <w:rPr>
          <w:sz w:val="24"/>
          <w:szCs w:val="24"/>
        </w:rPr>
        <w:t>№</w:t>
      </w:r>
      <w:r w:rsidRPr="008020A1">
        <w:rPr>
          <w:sz w:val="24"/>
          <w:szCs w:val="24"/>
        </w:rPr>
        <w:t xml:space="preserve"> _____</w:t>
      </w:r>
    </w:p>
    <w:p w14:paraId="569A276F" w14:textId="77777777" w:rsidR="00D00BCA" w:rsidRPr="008020A1" w:rsidRDefault="00D00BCA" w:rsidP="008020A1">
      <w:pPr>
        <w:pStyle w:val="ConsPlusNormal"/>
        <w:ind w:firstLine="0"/>
        <w:jc w:val="center"/>
        <w:rPr>
          <w:sz w:val="24"/>
          <w:szCs w:val="24"/>
        </w:rPr>
      </w:pPr>
    </w:p>
    <w:p w14:paraId="72E7AF07" w14:textId="723945E5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Отчет</w:t>
      </w:r>
    </w:p>
    <w:p w14:paraId="59583D72" w14:textId="7D3D515E" w:rsidR="00D00BCA" w:rsidRPr="008020A1" w:rsidRDefault="00425630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о расходовании субвенции</w:t>
      </w:r>
      <w:r w:rsidR="00D00BCA" w:rsidRPr="008020A1">
        <w:rPr>
          <w:rFonts w:ascii="Arial" w:hAnsi="Arial" w:cs="Arial"/>
          <w:sz w:val="24"/>
          <w:szCs w:val="24"/>
        </w:rPr>
        <w:t xml:space="preserve"> частным образовательными</w:t>
      </w:r>
      <w:r w:rsidR="009B6765" w:rsidRPr="008020A1">
        <w:rPr>
          <w:rFonts w:ascii="Arial" w:hAnsi="Arial" w:cs="Arial"/>
          <w:sz w:val="24"/>
          <w:szCs w:val="24"/>
        </w:rPr>
        <w:t xml:space="preserve"> </w:t>
      </w:r>
      <w:r w:rsidR="00D00BCA" w:rsidRPr="008020A1">
        <w:rPr>
          <w:rFonts w:ascii="Arial" w:hAnsi="Arial" w:cs="Arial"/>
          <w:sz w:val="24"/>
          <w:szCs w:val="24"/>
        </w:rPr>
        <w:t>организациям на финансовое обеспечение получения гражданами</w:t>
      </w:r>
    </w:p>
    <w:p w14:paraId="0A74819E" w14:textId="3FF3D8B9" w:rsidR="00D00BCA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дошкольного образования в частных дошкольных образовательных</w:t>
      </w:r>
      <w:r w:rsidR="009B6765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организациях, а также дошкольного, начального общего,</w:t>
      </w:r>
      <w:r w:rsidR="009B6765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основного общего, среднего общего образования в частных</w:t>
      </w:r>
      <w:r w:rsidR="009B6765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общеобразовательных организациях, осуществляющих</w:t>
      </w:r>
      <w:r w:rsidR="009B6765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образовательную деятельность </w:t>
      </w:r>
      <w:r w:rsidR="000D303D" w:rsidRPr="008020A1">
        <w:rPr>
          <w:rFonts w:ascii="Arial" w:hAnsi="Arial" w:cs="Arial"/>
          <w:sz w:val="24"/>
          <w:szCs w:val="24"/>
        </w:rPr>
        <w:t xml:space="preserve">                </w:t>
      </w:r>
      <w:r w:rsidRPr="008020A1">
        <w:rPr>
          <w:rFonts w:ascii="Arial" w:hAnsi="Arial" w:cs="Arial"/>
          <w:sz w:val="24"/>
          <w:szCs w:val="24"/>
        </w:rPr>
        <w:t>по имеющим государственную</w:t>
      </w:r>
      <w:r w:rsidR="009B6765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аккредитацию основным общеобразовательным программам</w:t>
      </w:r>
      <w:r w:rsidR="009B6765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_________________________________________(наименование получателя су</w:t>
      </w:r>
      <w:r w:rsidR="009B6765" w:rsidRPr="008020A1">
        <w:rPr>
          <w:rFonts w:ascii="Arial" w:hAnsi="Arial" w:cs="Arial"/>
          <w:sz w:val="24"/>
          <w:szCs w:val="24"/>
        </w:rPr>
        <w:t>бвенции</w:t>
      </w:r>
      <w:r w:rsidRPr="008020A1">
        <w:rPr>
          <w:rFonts w:ascii="Arial" w:hAnsi="Arial" w:cs="Arial"/>
          <w:sz w:val="24"/>
          <w:szCs w:val="24"/>
        </w:rPr>
        <w:t>)</w:t>
      </w:r>
      <w:r w:rsidR="009B6765" w:rsidRPr="008020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20A1">
        <w:rPr>
          <w:rFonts w:ascii="Arial" w:hAnsi="Arial" w:cs="Arial"/>
          <w:sz w:val="24"/>
          <w:szCs w:val="24"/>
        </w:rPr>
        <w:t>за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__________ года</w:t>
      </w:r>
    </w:p>
    <w:p w14:paraId="2B20B4F2" w14:textId="77777777" w:rsidR="008B1606" w:rsidRPr="008020A1" w:rsidRDefault="008B1606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945"/>
        <w:gridCol w:w="201"/>
        <w:gridCol w:w="875"/>
        <w:gridCol w:w="974"/>
        <w:gridCol w:w="397"/>
        <w:gridCol w:w="397"/>
        <w:gridCol w:w="485"/>
        <w:gridCol w:w="725"/>
        <w:gridCol w:w="640"/>
        <w:gridCol w:w="958"/>
        <w:gridCol w:w="739"/>
        <w:gridCol w:w="797"/>
        <w:gridCol w:w="946"/>
        <w:gridCol w:w="763"/>
        <w:gridCol w:w="763"/>
        <w:gridCol w:w="792"/>
        <w:gridCol w:w="589"/>
        <w:gridCol w:w="946"/>
        <w:gridCol w:w="725"/>
        <w:gridCol w:w="792"/>
      </w:tblGrid>
      <w:tr w:rsidR="008020A1" w:rsidRPr="008020A1" w14:paraId="66160674" w14:textId="77777777" w:rsidTr="008B1606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161BC783" w14:textId="16F2716E" w:rsidR="00D00BCA" w:rsidRPr="008020A1" w:rsidRDefault="009B6765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№</w:t>
            </w:r>
            <w:r w:rsidR="00D00BCA" w:rsidRPr="008020A1">
              <w:rPr>
                <w:sz w:val="24"/>
                <w:szCs w:val="24"/>
              </w:rPr>
              <w:t xml:space="preserve"> </w:t>
            </w:r>
            <w:proofErr w:type="gramStart"/>
            <w:r w:rsidR="00D00BCA" w:rsidRPr="008020A1">
              <w:rPr>
                <w:sz w:val="24"/>
                <w:szCs w:val="24"/>
              </w:rPr>
              <w:t>п</w:t>
            </w:r>
            <w:proofErr w:type="gramEnd"/>
            <w:r w:rsidR="00D00BCA" w:rsidRPr="008020A1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14:paraId="42C1A1A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Наименование частной дошкольной образовательной организации/частной общеобразовательной организации</w:t>
            </w:r>
          </w:p>
        </w:tc>
        <w:tc>
          <w:tcPr>
            <w:tcW w:w="0" w:type="auto"/>
            <w:vMerge w:val="restart"/>
            <w:vAlign w:val="center"/>
          </w:tcPr>
          <w:p w14:paraId="1962DB22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ИНН</w:t>
            </w:r>
          </w:p>
        </w:tc>
        <w:tc>
          <w:tcPr>
            <w:tcW w:w="0" w:type="auto"/>
            <w:vMerge w:val="restart"/>
            <w:vAlign w:val="center"/>
          </w:tcPr>
          <w:p w14:paraId="007D76E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Тип населенного пункта (городской/сельский)</w:t>
            </w:r>
          </w:p>
        </w:tc>
        <w:tc>
          <w:tcPr>
            <w:tcW w:w="0" w:type="auto"/>
            <w:vMerge w:val="restart"/>
            <w:vAlign w:val="center"/>
          </w:tcPr>
          <w:p w14:paraId="6848383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Тип образовательной организации (</w:t>
            </w:r>
            <w:proofErr w:type="gramStart"/>
            <w:r w:rsidRPr="008020A1">
              <w:rPr>
                <w:sz w:val="24"/>
                <w:szCs w:val="24"/>
              </w:rPr>
              <w:t>дошкольная</w:t>
            </w:r>
            <w:proofErr w:type="gramEnd"/>
            <w:r w:rsidRPr="008020A1">
              <w:rPr>
                <w:sz w:val="24"/>
                <w:szCs w:val="24"/>
              </w:rPr>
              <w:t>, общеобразовательная)</w:t>
            </w:r>
          </w:p>
        </w:tc>
        <w:tc>
          <w:tcPr>
            <w:tcW w:w="0" w:type="auto"/>
            <w:vMerge w:val="restart"/>
            <w:vAlign w:val="center"/>
          </w:tcPr>
          <w:p w14:paraId="35A07E5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Дата лицензии</w:t>
            </w:r>
          </w:p>
        </w:tc>
        <w:tc>
          <w:tcPr>
            <w:tcW w:w="0" w:type="auto"/>
            <w:vMerge w:val="restart"/>
            <w:vAlign w:val="center"/>
          </w:tcPr>
          <w:p w14:paraId="691B293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Номер лицензии</w:t>
            </w:r>
          </w:p>
        </w:tc>
        <w:tc>
          <w:tcPr>
            <w:tcW w:w="0" w:type="auto"/>
            <w:gridSpan w:val="14"/>
            <w:vAlign w:val="center"/>
          </w:tcPr>
          <w:p w14:paraId="520A095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Произведено кассовых расходов за счет средств субсидий текущего года с начала текущего года частными образовательными организациями</w:t>
            </w:r>
          </w:p>
        </w:tc>
      </w:tr>
      <w:tr w:rsidR="008020A1" w:rsidRPr="008020A1" w14:paraId="09B45BCC" w14:textId="77777777" w:rsidTr="008B1606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6028FE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B57126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66A5EA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9BCEC1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FBA825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126A50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961FE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4531F16" w14:textId="0077B8D8" w:rsidR="00D00BCA" w:rsidRPr="008020A1" w:rsidRDefault="00425630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Субвенции,</w:t>
            </w:r>
            <w:r w:rsidR="00D00BCA" w:rsidRPr="008020A1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0" w:type="auto"/>
            <w:gridSpan w:val="13"/>
            <w:vAlign w:val="center"/>
          </w:tcPr>
          <w:p w14:paraId="13DC68F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В том числе:</w:t>
            </w:r>
          </w:p>
        </w:tc>
      </w:tr>
      <w:tr w:rsidR="008020A1" w:rsidRPr="008020A1" w14:paraId="61E04E20" w14:textId="77777777" w:rsidTr="008B1606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732693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3FA4C9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59749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6DA3A4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CFB11A2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6E04B4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5B5551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8EFD5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09A0192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1. Расходы на оплату труда и начисления по оплате труда всех работников частной образовательной орган</w:t>
            </w:r>
            <w:r w:rsidRPr="008020A1">
              <w:rPr>
                <w:sz w:val="24"/>
                <w:szCs w:val="24"/>
              </w:rPr>
              <w:lastRenderedPageBreak/>
              <w:t>изации, всего</w:t>
            </w:r>
          </w:p>
        </w:tc>
        <w:tc>
          <w:tcPr>
            <w:tcW w:w="0" w:type="auto"/>
            <w:gridSpan w:val="8"/>
            <w:vAlign w:val="center"/>
          </w:tcPr>
          <w:p w14:paraId="7F3B076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0" w:type="auto"/>
            <w:vMerge w:val="restart"/>
            <w:vAlign w:val="center"/>
          </w:tcPr>
          <w:p w14:paraId="169780D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2. Расходы на приобретение учебников и учебных пособий, средств обучения, игр, игрушек, всег</w:t>
            </w:r>
            <w:r w:rsidRPr="008020A1">
              <w:rPr>
                <w:sz w:val="24"/>
                <w:szCs w:val="24"/>
              </w:rPr>
              <w:lastRenderedPageBreak/>
              <w:t>о</w:t>
            </w:r>
          </w:p>
        </w:tc>
        <w:tc>
          <w:tcPr>
            <w:tcW w:w="0" w:type="auto"/>
            <w:gridSpan w:val="3"/>
            <w:vAlign w:val="center"/>
          </w:tcPr>
          <w:p w14:paraId="4D3769B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В том числе:</w:t>
            </w:r>
          </w:p>
        </w:tc>
      </w:tr>
      <w:tr w:rsidR="008020A1" w:rsidRPr="008020A1" w14:paraId="3972EFB2" w14:textId="77777777" w:rsidTr="008B1606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52212F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73F6D4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50B9F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EFB7C9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0E7A5B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CD36C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BBF75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E0DA10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BE72EC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EFA930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 xml:space="preserve">1.1. Расходы на оплату труда и начисления по оплате труда педагогических работников, </w:t>
            </w:r>
            <w:r w:rsidRPr="008020A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gridSpan w:val="3"/>
            <w:vAlign w:val="center"/>
          </w:tcPr>
          <w:p w14:paraId="1DE88F9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0" w:type="auto"/>
            <w:vMerge w:val="restart"/>
            <w:vAlign w:val="center"/>
          </w:tcPr>
          <w:p w14:paraId="7DD8CE3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 xml:space="preserve">1.2. Расходы на оплату труда и начисления по оплате труда учебно-вспомогательного и прочего персонала, </w:t>
            </w:r>
            <w:proofErr w:type="gramStart"/>
            <w:r w:rsidRPr="008020A1">
              <w:rPr>
                <w:sz w:val="24"/>
                <w:szCs w:val="24"/>
              </w:rPr>
              <w:t>обеспечивающих</w:t>
            </w:r>
            <w:proofErr w:type="gramEnd"/>
            <w:r w:rsidRPr="008020A1">
              <w:rPr>
                <w:sz w:val="24"/>
                <w:szCs w:val="24"/>
              </w:rPr>
              <w:t xml:space="preserve"> реализацию </w:t>
            </w:r>
            <w:r w:rsidRPr="008020A1">
              <w:rPr>
                <w:sz w:val="24"/>
                <w:szCs w:val="24"/>
              </w:rPr>
              <w:lastRenderedPageBreak/>
              <w:t>основной общеобразовательной программы дошкольного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14:paraId="016D2A8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1.3. Расходы на оплату труда и начисления по оплате труда административно-хозяйственных, учебно-</w:t>
            </w:r>
            <w:r w:rsidRPr="008020A1">
              <w:rPr>
                <w:sz w:val="24"/>
                <w:szCs w:val="24"/>
              </w:rPr>
              <w:lastRenderedPageBreak/>
              <w:t>вспомогательных и иных работников, всего</w:t>
            </w:r>
          </w:p>
        </w:tc>
        <w:tc>
          <w:tcPr>
            <w:tcW w:w="0" w:type="auto"/>
            <w:gridSpan w:val="2"/>
            <w:vAlign w:val="center"/>
          </w:tcPr>
          <w:p w14:paraId="5405E07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0" w:type="auto"/>
            <w:vMerge/>
            <w:vAlign w:val="center"/>
          </w:tcPr>
          <w:p w14:paraId="0080805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CC8190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2.1. Для реализации основной общеобразовательной программы дошкольного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14:paraId="03757E8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 xml:space="preserve">2.2. Для реализации образовательной программы начального общего, основного общего среднего общего </w:t>
            </w:r>
            <w:r w:rsidRPr="008020A1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  <w:vAlign w:val="center"/>
          </w:tcPr>
          <w:p w14:paraId="4D83196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2.3. Для реализации дополнительных общеразвивающих программ</w:t>
            </w:r>
          </w:p>
        </w:tc>
      </w:tr>
      <w:tr w:rsidR="008020A1" w:rsidRPr="008020A1" w14:paraId="2EC34239" w14:textId="77777777" w:rsidTr="008B1606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96240A1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956267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90EBC7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560BFC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BAAF982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32C87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C426291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CC119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CBC18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7CCDCB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3C55F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 xml:space="preserve">1.1.1. Расходы на оплату труда и начисления по оплате труда педагогических работников, реализующих основную общеобразовательную </w:t>
            </w:r>
            <w:r w:rsidRPr="008020A1">
              <w:rPr>
                <w:sz w:val="24"/>
                <w:szCs w:val="24"/>
              </w:rPr>
              <w:lastRenderedPageBreak/>
              <w:t>программу дошкольного образования</w:t>
            </w:r>
          </w:p>
        </w:tc>
        <w:tc>
          <w:tcPr>
            <w:tcW w:w="0" w:type="auto"/>
            <w:vAlign w:val="center"/>
          </w:tcPr>
          <w:p w14:paraId="3ABB87E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1.1.2. Расходы на оплату труда и начисления по оплате труда педагогических работников, реализующ</w:t>
            </w:r>
            <w:r w:rsidRPr="008020A1">
              <w:rPr>
                <w:sz w:val="24"/>
                <w:szCs w:val="24"/>
              </w:rPr>
              <w:lastRenderedPageBreak/>
              <w:t>их образовательные программы начального общего, основного общего среднего общего образования</w:t>
            </w:r>
          </w:p>
        </w:tc>
        <w:tc>
          <w:tcPr>
            <w:tcW w:w="0" w:type="auto"/>
            <w:vAlign w:val="center"/>
          </w:tcPr>
          <w:p w14:paraId="47597D3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1.1.3. Расходы на оплату труда и начисления по оплате труда педагогических работников, реализующих дополнитель</w:t>
            </w:r>
            <w:r w:rsidRPr="008020A1">
              <w:rPr>
                <w:sz w:val="24"/>
                <w:szCs w:val="24"/>
              </w:rPr>
              <w:lastRenderedPageBreak/>
              <w:t>ные общеразвивающие программы</w:t>
            </w:r>
          </w:p>
        </w:tc>
        <w:tc>
          <w:tcPr>
            <w:tcW w:w="0" w:type="auto"/>
            <w:vMerge/>
            <w:vAlign w:val="center"/>
          </w:tcPr>
          <w:p w14:paraId="4F2567B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08D54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EB2A6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1.3.1. Расходы на оплату труда и начисления по оплате труда административно-хозяйственных, учебн</w:t>
            </w:r>
            <w:r w:rsidRPr="008020A1">
              <w:rPr>
                <w:sz w:val="24"/>
                <w:szCs w:val="24"/>
              </w:rPr>
              <w:lastRenderedPageBreak/>
              <w:t>о-вспомогательных и иных работников, обеспечивающих реализацию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0" w:type="auto"/>
            <w:vAlign w:val="center"/>
          </w:tcPr>
          <w:p w14:paraId="62C5DBC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1.3.1. Расходы на оплату труда и начисления по оплате труда административно-хозяйственных, учебно-вспом</w:t>
            </w:r>
            <w:r w:rsidRPr="008020A1">
              <w:rPr>
                <w:sz w:val="24"/>
                <w:szCs w:val="24"/>
              </w:rPr>
              <w:lastRenderedPageBreak/>
              <w:t>огательных и иных работников, обеспечивающих реализацию дополнительных общеразвивающих программ</w:t>
            </w:r>
          </w:p>
        </w:tc>
        <w:tc>
          <w:tcPr>
            <w:tcW w:w="0" w:type="auto"/>
            <w:vMerge/>
            <w:vAlign w:val="center"/>
          </w:tcPr>
          <w:p w14:paraId="5B8D238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098E1C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19C90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41436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19CAD0E3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13D057F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3ACAFDE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87BBE6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E44E27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3B1CA8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6B34CD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797F65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2BD1B1A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6995C4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4755532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04525DB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66E22DA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0DFEBA1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0035A3F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24E07A5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52C1871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6568436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6BEF0CF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4CD1B9F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24D94A2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3EFD62F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22</w:t>
            </w:r>
          </w:p>
        </w:tc>
      </w:tr>
      <w:tr w:rsidR="008020A1" w:rsidRPr="008020A1" w14:paraId="6C3865AF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14BC538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</w:tcPr>
          <w:p w14:paraId="17DE462E" w14:textId="64C9AEAD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Сад/</w:t>
            </w:r>
            <w:r w:rsidR="000D303D" w:rsidRPr="008020A1">
              <w:rPr>
                <w:sz w:val="24"/>
                <w:szCs w:val="24"/>
              </w:rPr>
              <w:t xml:space="preserve"> </w:t>
            </w:r>
            <w:r w:rsidRPr="008020A1">
              <w:rPr>
                <w:sz w:val="24"/>
                <w:szCs w:val="24"/>
              </w:rPr>
              <w:t>школа 1</w:t>
            </w:r>
          </w:p>
        </w:tc>
        <w:tc>
          <w:tcPr>
            <w:tcW w:w="0" w:type="auto"/>
            <w:vAlign w:val="center"/>
          </w:tcPr>
          <w:p w14:paraId="4537132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E67AB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FF67A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380DC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74F67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1FFA0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C81E0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3609C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21F97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6B88A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66E47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5647C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0C3B6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502C1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B885B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EE6DA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F1BE71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23CAE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2C795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567D3850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4AA1CB4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vAlign w:val="center"/>
          </w:tcPr>
          <w:p w14:paraId="3C015C5B" w14:textId="08CE135E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Сад/</w:t>
            </w:r>
            <w:r w:rsidR="000D303D" w:rsidRPr="008020A1">
              <w:rPr>
                <w:sz w:val="24"/>
                <w:szCs w:val="24"/>
              </w:rPr>
              <w:t xml:space="preserve"> </w:t>
            </w:r>
            <w:r w:rsidRPr="008020A1">
              <w:rPr>
                <w:sz w:val="24"/>
                <w:szCs w:val="24"/>
              </w:rPr>
              <w:t>школа 2</w:t>
            </w:r>
          </w:p>
        </w:tc>
        <w:tc>
          <w:tcPr>
            <w:tcW w:w="0" w:type="auto"/>
            <w:vAlign w:val="center"/>
          </w:tcPr>
          <w:p w14:paraId="1B40F3E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DA1E3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C6056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C985E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22A7B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88E52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CCFD7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256DD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F3AB3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FD571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0221F2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DD1F4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0617E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D0A1D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DE48B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978AF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BBD9E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A39CD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C555E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5468D2F3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1CE6342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</w:tcPr>
          <w:p w14:paraId="466B5C8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C9DF9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938C4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7A6E1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DF504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18D79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14980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19E16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E9B6A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10733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20E35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BD684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563B2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27BBA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55EA61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0D4B7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146E2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D336F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F0C6A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01A021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511716FB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5471A09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2BE6A1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7D3B736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CC7D44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4927336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FEBFC9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1B46F91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0CCEAA1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6114A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62C0C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8B933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9AE8D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E252D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9210A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958FC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B91591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7D1A7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6D295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D6B2F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9D4DFC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C56742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DD98A60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1D9E73FF" w14:textId="0DD5B772" w:rsidR="00D00BCA" w:rsidRPr="008020A1" w:rsidRDefault="000510FF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Руководитель организации </w:t>
      </w:r>
      <w:r w:rsidR="00D00BCA" w:rsidRPr="008020A1">
        <w:rPr>
          <w:rFonts w:ascii="Arial" w:hAnsi="Arial" w:cs="Arial"/>
          <w:sz w:val="24"/>
          <w:szCs w:val="24"/>
        </w:rPr>
        <w:t xml:space="preserve"> _________________ ________________________________________________</w:t>
      </w:r>
    </w:p>
    <w:p w14:paraId="62D4BF7F" w14:textId="77777777" w:rsidR="00D00BCA" w:rsidRPr="008020A1" w:rsidRDefault="00D00BCA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      (подпись)        (расшифровка подписи - фамилия и инициалы)</w:t>
      </w:r>
    </w:p>
    <w:p w14:paraId="16C35E61" w14:textId="77777777" w:rsidR="00D00BCA" w:rsidRPr="008020A1" w:rsidRDefault="00D00BCA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(печать организации)</w:t>
      </w:r>
    </w:p>
    <w:p w14:paraId="600870A6" w14:textId="77777777" w:rsidR="00D00BCA" w:rsidRPr="008020A1" w:rsidRDefault="00D00BCA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Исполнитель ____________________ _________</w:t>
      </w:r>
    </w:p>
    <w:p w14:paraId="3ED68019" w14:textId="77777777" w:rsidR="00D00BCA" w:rsidRPr="008020A1" w:rsidRDefault="00D00BCA" w:rsidP="008020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     (фамилия и инициалы) (телефон)</w:t>
      </w:r>
    </w:p>
    <w:p w14:paraId="45FD1939" w14:textId="1397606C" w:rsidR="008B1606" w:rsidRDefault="008B160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04FA631E" w14:textId="1F543D43" w:rsidR="00D00BCA" w:rsidRPr="008020A1" w:rsidRDefault="00D00BCA" w:rsidP="008020A1">
      <w:pPr>
        <w:pStyle w:val="ConsPlusNormal"/>
        <w:ind w:firstLine="0"/>
        <w:jc w:val="right"/>
        <w:outlineLvl w:val="2"/>
        <w:rPr>
          <w:sz w:val="24"/>
          <w:szCs w:val="24"/>
        </w:rPr>
      </w:pPr>
      <w:r w:rsidRPr="008020A1">
        <w:rPr>
          <w:sz w:val="24"/>
          <w:szCs w:val="24"/>
        </w:rPr>
        <w:lastRenderedPageBreak/>
        <w:t>Приложение 3</w:t>
      </w:r>
    </w:p>
    <w:p w14:paraId="14B937EA" w14:textId="77777777" w:rsidR="00D00BCA" w:rsidRPr="008020A1" w:rsidRDefault="00D00BCA" w:rsidP="008020A1">
      <w:pPr>
        <w:pStyle w:val="ConsPlusNormal"/>
        <w:ind w:firstLine="0"/>
        <w:jc w:val="right"/>
        <w:rPr>
          <w:sz w:val="24"/>
          <w:szCs w:val="24"/>
        </w:rPr>
      </w:pPr>
      <w:r w:rsidRPr="008020A1">
        <w:rPr>
          <w:sz w:val="24"/>
          <w:szCs w:val="24"/>
        </w:rPr>
        <w:t>к Соглашению</w:t>
      </w:r>
    </w:p>
    <w:p w14:paraId="20A2C076" w14:textId="68442168" w:rsidR="00D00BCA" w:rsidRPr="008020A1" w:rsidRDefault="00D00BCA" w:rsidP="008020A1">
      <w:pPr>
        <w:pStyle w:val="ConsPlusNormal"/>
        <w:ind w:firstLine="0"/>
        <w:jc w:val="right"/>
        <w:rPr>
          <w:sz w:val="24"/>
          <w:szCs w:val="24"/>
        </w:rPr>
      </w:pPr>
      <w:r w:rsidRPr="008020A1">
        <w:rPr>
          <w:sz w:val="24"/>
          <w:szCs w:val="24"/>
        </w:rPr>
        <w:t xml:space="preserve">от ___________ 20__ г. </w:t>
      </w:r>
      <w:r w:rsidR="009B6765" w:rsidRPr="008020A1">
        <w:rPr>
          <w:sz w:val="24"/>
          <w:szCs w:val="24"/>
        </w:rPr>
        <w:t>№</w:t>
      </w:r>
      <w:r w:rsidRPr="008020A1">
        <w:rPr>
          <w:sz w:val="24"/>
          <w:szCs w:val="24"/>
        </w:rPr>
        <w:t>_____</w:t>
      </w:r>
    </w:p>
    <w:p w14:paraId="1EBE280A" w14:textId="77777777" w:rsidR="00D00BCA" w:rsidRPr="008020A1" w:rsidRDefault="00D00BCA" w:rsidP="008020A1">
      <w:pPr>
        <w:pStyle w:val="ConsPlusNormal"/>
        <w:ind w:firstLine="0"/>
        <w:jc w:val="center"/>
        <w:rPr>
          <w:sz w:val="24"/>
          <w:szCs w:val="24"/>
        </w:rPr>
      </w:pPr>
    </w:p>
    <w:p w14:paraId="0012D1D1" w14:textId="589F7FFF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Отчет</w:t>
      </w:r>
    </w:p>
    <w:p w14:paraId="63E876BB" w14:textId="10C03AAC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о предоставлении суб</w:t>
      </w:r>
      <w:r w:rsidR="000510FF" w:rsidRPr="008020A1">
        <w:rPr>
          <w:rFonts w:ascii="Arial" w:hAnsi="Arial" w:cs="Arial"/>
          <w:sz w:val="24"/>
          <w:szCs w:val="24"/>
        </w:rPr>
        <w:t>венции</w:t>
      </w:r>
      <w:r w:rsidRPr="008020A1">
        <w:rPr>
          <w:rFonts w:ascii="Arial" w:hAnsi="Arial" w:cs="Arial"/>
          <w:sz w:val="24"/>
          <w:szCs w:val="24"/>
        </w:rPr>
        <w:t xml:space="preserve"> на обеспечение питанием отдельных</w:t>
      </w:r>
      <w:r w:rsidR="009B6765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категорий обучающихся по очной форме обучения в частных</w:t>
      </w:r>
    </w:p>
    <w:p w14:paraId="24D72592" w14:textId="35CEE110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общеобразовательных организациях, осуществляющих</w:t>
      </w:r>
      <w:r w:rsidR="009B6765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 xml:space="preserve">образовательную деятельность по </w:t>
      </w:r>
      <w:proofErr w:type="gramStart"/>
      <w:r w:rsidRPr="008020A1">
        <w:rPr>
          <w:rFonts w:ascii="Arial" w:hAnsi="Arial" w:cs="Arial"/>
          <w:sz w:val="24"/>
          <w:szCs w:val="24"/>
        </w:rPr>
        <w:t>имеющим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государственную</w:t>
      </w:r>
    </w:p>
    <w:p w14:paraId="77A32216" w14:textId="0BBDF98E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>аккредитацию основным общеобразовательным программам</w:t>
      </w:r>
      <w:r w:rsidR="009B6765" w:rsidRPr="008020A1">
        <w:rPr>
          <w:rFonts w:ascii="Arial" w:hAnsi="Arial" w:cs="Arial"/>
          <w:sz w:val="24"/>
          <w:szCs w:val="24"/>
        </w:rPr>
        <w:t xml:space="preserve"> </w:t>
      </w:r>
      <w:r w:rsidRPr="008020A1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485FA24C" w14:textId="6E53F0C2" w:rsidR="00D00BCA" w:rsidRPr="008020A1" w:rsidRDefault="009B6765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020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D00BCA" w:rsidRPr="008020A1">
        <w:rPr>
          <w:rFonts w:ascii="Arial" w:hAnsi="Arial" w:cs="Arial"/>
          <w:sz w:val="24"/>
          <w:szCs w:val="24"/>
        </w:rPr>
        <w:t>(наименование частной образовательной организации)</w:t>
      </w:r>
    </w:p>
    <w:p w14:paraId="17E224A3" w14:textId="5F6713A1" w:rsidR="00D00BCA" w:rsidRPr="008020A1" w:rsidRDefault="00D00BCA" w:rsidP="008020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8020A1">
        <w:rPr>
          <w:rFonts w:ascii="Arial" w:hAnsi="Arial" w:cs="Arial"/>
          <w:sz w:val="24"/>
          <w:szCs w:val="24"/>
        </w:rPr>
        <w:t>за</w:t>
      </w:r>
      <w:proofErr w:type="gramEnd"/>
      <w:r w:rsidRPr="008020A1">
        <w:rPr>
          <w:rFonts w:ascii="Arial" w:hAnsi="Arial" w:cs="Arial"/>
          <w:sz w:val="24"/>
          <w:szCs w:val="24"/>
        </w:rPr>
        <w:t xml:space="preserve"> __________ года</w:t>
      </w:r>
    </w:p>
    <w:p w14:paraId="59A451B0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529"/>
        <w:gridCol w:w="1533"/>
        <w:gridCol w:w="1583"/>
        <w:gridCol w:w="1529"/>
        <w:gridCol w:w="1533"/>
        <w:gridCol w:w="1583"/>
        <w:gridCol w:w="1529"/>
        <w:gridCol w:w="1533"/>
        <w:gridCol w:w="1581"/>
      </w:tblGrid>
      <w:tr w:rsidR="008020A1" w:rsidRPr="008020A1" w14:paraId="6C29AC88" w14:textId="77777777" w:rsidTr="008B1606">
        <w:trPr>
          <w:trHeight w:val="23"/>
          <w:jc w:val="center"/>
        </w:trPr>
        <w:tc>
          <w:tcPr>
            <w:tcW w:w="0" w:type="auto"/>
            <w:gridSpan w:val="10"/>
            <w:vAlign w:val="center"/>
          </w:tcPr>
          <w:p w14:paraId="0FDEA9E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 xml:space="preserve">Фактическая средняя численность </w:t>
            </w:r>
            <w:proofErr w:type="gramStart"/>
            <w:r w:rsidRPr="008020A1">
              <w:rPr>
                <w:sz w:val="24"/>
                <w:szCs w:val="24"/>
              </w:rPr>
              <w:t>обучающихся</w:t>
            </w:r>
            <w:proofErr w:type="gramEnd"/>
            <w:r w:rsidRPr="008020A1">
              <w:rPr>
                <w:sz w:val="24"/>
                <w:szCs w:val="24"/>
              </w:rPr>
              <w:t xml:space="preserve"> *</w:t>
            </w:r>
          </w:p>
        </w:tc>
      </w:tr>
      <w:tr w:rsidR="008020A1" w:rsidRPr="008020A1" w14:paraId="24FABD88" w14:textId="77777777" w:rsidTr="008B1606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15CCC98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9"/>
            <w:vAlign w:val="center"/>
          </w:tcPr>
          <w:p w14:paraId="6C5C1E1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В том числе:</w:t>
            </w:r>
          </w:p>
        </w:tc>
      </w:tr>
      <w:tr w:rsidR="008020A1" w:rsidRPr="008020A1" w14:paraId="1A0EE6B5" w14:textId="77777777" w:rsidTr="008B1606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245E35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E2F981D" w14:textId="2F8D170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 xml:space="preserve">дети, за исключением детей </w:t>
            </w:r>
            <w:r w:rsidR="00133143" w:rsidRPr="008020A1">
              <w:rPr>
                <w:sz w:val="24"/>
                <w:szCs w:val="24"/>
              </w:rPr>
              <w:t xml:space="preserve">                                 </w:t>
            </w:r>
            <w:r w:rsidRPr="008020A1">
              <w:rPr>
                <w:sz w:val="24"/>
                <w:szCs w:val="24"/>
              </w:rPr>
              <w:t>из многодетных семей, обучающихся</w:t>
            </w:r>
            <w:r w:rsidR="00133143" w:rsidRPr="008020A1">
              <w:rPr>
                <w:sz w:val="24"/>
                <w:szCs w:val="24"/>
              </w:rPr>
              <w:t xml:space="preserve">               </w:t>
            </w:r>
            <w:r w:rsidRPr="008020A1">
              <w:rPr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gridSpan w:val="3"/>
            <w:vAlign w:val="center"/>
          </w:tcPr>
          <w:p w14:paraId="52EB4EA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0" w:type="auto"/>
            <w:gridSpan w:val="3"/>
            <w:vAlign w:val="center"/>
          </w:tcPr>
          <w:p w14:paraId="2835266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дети с ограниченными возможностями здоровья</w:t>
            </w:r>
          </w:p>
        </w:tc>
      </w:tr>
      <w:tr w:rsidR="008020A1" w:rsidRPr="008020A1" w14:paraId="68C7A61C" w14:textId="77777777" w:rsidTr="008B1606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8B5647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DB808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по программам начального общего образования в 1 классах</w:t>
            </w:r>
          </w:p>
        </w:tc>
        <w:tc>
          <w:tcPr>
            <w:tcW w:w="0" w:type="auto"/>
            <w:vAlign w:val="center"/>
          </w:tcPr>
          <w:p w14:paraId="0CDF3C8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по программам начального общего образования в 2-4 классах</w:t>
            </w:r>
          </w:p>
        </w:tc>
        <w:tc>
          <w:tcPr>
            <w:tcW w:w="0" w:type="auto"/>
            <w:vAlign w:val="center"/>
          </w:tcPr>
          <w:p w14:paraId="6B20B278" w14:textId="52B943C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по программам основного общего</w:t>
            </w:r>
            <w:r w:rsidR="00133143" w:rsidRPr="008020A1">
              <w:rPr>
                <w:sz w:val="24"/>
                <w:szCs w:val="24"/>
              </w:rPr>
              <w:t xml:space="preserve">                  </w:t>
            </w:r>
            <w:r w:rsidRPr="008020A1">
              <w:rPr>
                <w:sz w:val="24"/>
                <w:szCs w:val="24"/>
              </w:rPr>
              <w:t xml:space="preserve"> и среднего общего образования в 5-11 классах</w:t>
            </w:r>
          </w:p>
        </w:tc>
        <w:tc>
          <w:tcPr>
            <w:tcW w:w="0" w:type="auto"/>
            <w:vAlign w:val="center"/>
          </w:tcPr>
          <w:p w14:paraId="606B99BB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по программам начального общего образования в 1 классах</w:t>
            </w:r>
          </w:p>
        </w:tc>
        <w:tc>
          <w:tcPr>
            <w:tcW w:w="0" w:type="auto"/>
            <w:vAlign w:val="center"/>
          </w:tcPr>
          <w:p w14:paraId="1AF589C1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по программам начального общего образования в 2-4 классах</w:t>
            </w:r>
          </w:p>
        </w:tc>
        <w:tc>
          <w:tcPr>
            <w:tcW w:w="0" w:type="auto"/>
            <w:vAlign w:val="center"/>
          </w:tcPr>
          <w:p w14:paraId="58B27D64" w14:textId="286A1A23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по программам основного общего</w:t>
            </w:r>
            <w:r w:rsidR="00133143" w:rsidRPr="008020A1">
              <w:rPr>
                <w:sz w:val="24"/>
                <w:szCs w:val="24"/>
              </w:rPr>
              <w:t xml:space="preserve">                  </w:t>
            </w:r>
            <w:r w:rsidRPr="008020A1">
              <w:rPr>
                <w:sz w:val="24"/>
                <w:szCs w:val="24"/>
              </w:rPr>
              <w:t xml:space="preserve"> и среднего общего образования в 5-11 классах</w:t>
            </w:r>
          </w:p>
        </w:tc>
        <w:tc>
          <w:tcPr>
            <w:tcW w:w="0" w:type="auto"/>
            <w:vAlign w:val="center"/>
          </w:tcPr>
          <w:p w14:paraId="52813BB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по программам начального общего образования в 1 классах</w:t>
            </w:r>
          </w:p>
        </w:tc>
        <w:tc>
          <w:tcPr>
            <w:tcW w:w="0" w:type="auto"/>
            <w:vAlign w:val="center"/>
          </w:tcPr>
          <w:p w14:paraId="42DCEC3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по программам начального общего образования в 2-4 классах</w:t>
            </w:r>
          </w:p>
        </w:tc>
        <w:tc>
          <w:tcPr>
            <w:tcW w:w="0" w:type="auto"/>
            <w:vAlign w:val="center"/>
          </w:tcPr>
          <w:p w14:paraId="305FDDAB" w14:textId="09797953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по программам основного общего</w:t>
            </w:r>
            <w:r w:rsidR="00133143" w:rsidRPr="008020A1">
              <w:rPr>
                <w:sz w:val="24"/>
                <w:szCs w:val="24"/>
              </w:rPr>
              <w:t xml:space="preserve">                </w:t>
            </w:r>
            <w:r w:rsidRPr="008020A1">
              <w:rPr>
                <w:sz w:val="24"/>
                <w:szCs w:val="24"/>
              </w:rPr>
              <w:t xml:space="preserve"> и среднего общего образования в 5-11 классах</w:t>
            </w:r>
          </w:p>
        </w:tc>
      </w:tr>
      <w:tr w:rsidR="008020A1" w:rsidRPr="008020A1" w14:paraId="1F01F3D4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4E3C7AD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140FE1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5619C5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CB78E7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8E1874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F0F331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526D43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DA80EE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2351AF3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0FBB4991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10</w:t>
            </w:r>
          </w:p>
        </w:tc>
      </w:tr>
      <w:tr w:rsidR="008020A1" w:rsidRPr="008020A1" w14:paraId="5F8488D7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28F3CFA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72FA8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014530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C814D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D50E45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91387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2F3CE9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40AC22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1866F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342BE4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0A1" w:rsidRPr="008020A1" w14:paraId="500AD734" w14:textId="77777777" w:rsidTr="008B1606">
        <w:trPr>
          <w:trHeight w:val="23"/>
          <w:jc w:val="center"/>
        </w:trPr>
        <w:tc>
          <w:tcPr>
            <w:tcW w:w="0" w:type="auto"/>
            <w:vAlign w:val="center"/>
          </w:tcPr>
          <w:p w14:paraId="7A82971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020A1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7EEB3846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DADD6D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6D6C27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DAC793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26F6BE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D4B488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1EB99F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C3D80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43B1DA" w14:textId="77777777" w:rsidR="00D00BCA" w:rsidRPr="008020A1" w:rsidRDefault="00D00BCA" w:rsidP="008B16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AEECC04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4615A565" w14:textId="14301901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8020A1">
        <w:rPr>
          <w:sz w:val="24"/>
          <w:szCs w:val="24"/>
        </w:rPr>
        <w:t xml:space="preserve">* В отчете за 6 месяцев фактическая средняя численность обучающихся (столбцы 6-10) указывается за период с 1 января соответствующего финансового года по 31 августа соответствующего финансового года и определяется путем суммирования средней фактической </w:t>
      </w:r>
      <w:bookmarkStart w:id="9" w:name="_GoBack"/>
      <w:bookmarkEnd w:id="9"/>
      <w:r w:rsidRPr="008020A1">
        <w:rPr>
          <w:sz w:val="24"/>
          <w:szCs w:val="24"/>
        </w:rPr>
        <w:t>численности обучающихся за все месяцы с начала соответствующего периода (1 января и 1 сентября соответствующего финансового года) и деления полученной суммы на число месяцев соответствующего периода.</w:t>
      </w:r>
      <w:proofErr w:type="gramEnd"/>
      <w:r w:rsidRPr="008020A1">
        <w:rPr>
          <w:sz w:val="24"/>
          <w:szCs w:val="24"/>
        </w:rPr>
        <w:t xml:space="preserve"> Фактическая средняя численность обучающихся за месяц исчисляется путем суммирования численности обучающихся за каждый календарный день месяца, то есть с 1 по 30 или 31 число (для февраля - </w:t>
      </w:r>
      <w:r w:rsidR="00133143" w:rsidRPr="008020A1">
        <w:rPr>
          <w:sz w:val="24"/>
          <w:szCs w:val="24"/>
        </w:rPr>
        <w:t xml:space="preserve">                                                 </w:t>
      </w:r>
      <w:r w:rsidRPr="008020A1">
        <w:rPr>
          <w:sz w:val="24"/>
          <w:szCs w:val="24"/>
        </w:rPr>
        <w:t xml:space="preserve">по 28 или 29 число), </w:t>
      </w:r>
      <w:r w:rsidRPr="008020A1">
        <w:rPr>
          <w:sz w:val="24"/>
          <w:szCs w:val="24"/>
        </w:rPr>
        <w:lastRenderedPageBreak/>
        <w:t>включая праздничные (нерабочие) и выходные дни, и деления полученной суммы на число календарных дней месяца. Средняя численность за июнь, июль и август принимается равной численности на 1 июня.</w:t>
      </w:r>
    </w:p>
    <w:p w14:paraId="4776FBC4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3AA57382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Примечания:</w:t>
      </w:r>
    </w:p>
    <w:p w14:paraId="784D0BE1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1. Заполняется нарастающим итогом на отчетную дату.</w:t>
      </w:r>
    </w:p>
    <w:p w14:paraId="3ECDA5C8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2. Числовые значения отчетных показателей необходимо указать с двумя знаками после разделителя целой и дробной частей значения.</w:t>
      </w:r>
    </w:p>
    <w:p w14:paraId="725DCAFC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</w:p>
    <w:p w14:paraId="134123E1" w14:textId="399799E6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 xml:space="preserve">Руководитель </w:t>
      </w:r>
      <w:r w:rsidR="000510FF" w:rsidRPr="008020A1">
        <w:rPr>
          <w:sz w:val="24"/>
          <w:szCs w:val="24"/>
        </w:rPr>
        <w:t xml:space="preserve">организации </w:t>
      </w:r>
      <w:r w:rsidRPr="008020A1">
        <w:rPr>
          <w:sz w:val="24"/>
          <w:szCs w:val="24"/>
        </w:rPr>
        <w:t>__________ (ФИО)</w:t>
      </w:r>
    </w:p>
    <w:p w14:paraId="450A2BCE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М.П.</w:t>
      </w:r>
    </w:p>
    <w:p w14:paraId="323F591A" w14:textId="77777777" w:rsidR="00D00BCA" w:rsidRPr="008020A1" w:rsidRDefault="00D00BCA" w:rsidP="008020A1">
      <w:pPr>
        <w:pStyle w:val="ConsPlusNormal"/>
        <w:ind w:firstLine="0"/>
        <w:jc w:val="both"/>
        <w:rPr>
          <w:sz w:val="24"/>
          <w:szCs w:val="24"/>
        </w:rPr>
      </w:pPr>
      <w:r w:rsidRPr="008020A1">
        <w:rPr>
          <w:sz w:val="24"/>
          <w:szCs w:val="24"/>
        </w:rPr>
        <w:t>Исполнитель: ФИО, телефон</w:t>
      </w:r>
    </w:p>
    <w:p w14:paraId="0E5ACA3A" w14:textId="77777777" w:rsidR="008020A1" w:rsidRPr="008020A1" w:rsidRDefault="008020A1" w:rsidP="008B1606">
      <w:pPr>
        <w:pStyle w:val="ConsPlusNormal"/>
        <w:ind w:firstLine="0"/>
        <w:jc w:val="both"/>
        <w:rPr>
          <w:sz w:val="24"/>
          <w:szCs w:val="24"/>
        </w:rPr>
      </w:pPr>
    </w:p>
    <w:sectPr w:rsidR="008020A1" w:rsidRPr="008020A1" w:rsidSect="008B160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49B95" w14:textId="77777777" w:rsidR="009645BC" w:rsidRDefault="009645BC" w:rsidP="00B763CD">
      <w:pPr>
        <w:spacing w:after="0" w:line="240" w:lineRule="auto"/>
      </w:pPr>
      <w:r>
        <w:separator/>
      </w:r>
    </w:p>
  </w:endnote>
  <w:endnote w:type="continuationSeparator" w:id="0">
    <w:p w14:paraId="7A74AB66" w14:textId="77777777" w:rsidR="009645BC" w:rsidRDefault="009645BC" w:rsidP="00B7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317B9" w14:textId="77777777" w:rsidR="009645BC" w:rsidRDefault="009645BC" w:rsidP="00B763CD">
      <w:pPr>
        <w:spacing w:after="0" w:line="240" w:lineRule="auto"/>
      </w:pPr>
      <w:r>
        <w:separator/>
      </w:r>
    </w:p>
  </w:footnote>
  <w:footnote w:type="continuationSeparator" w:id="0">
    <w:p w14:paraId="102C7597" w14:textId="77777777" w:rsidR="009645BC" w:rsidRDefault="009645BC" w:rsidP="00B76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24" w:hanging="264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039" w:hanging="264"/>
      </w:pPr>
    </w:lvl>
    <w:lvl w:ilvl="2">
      <w:numFmt w:val="bullet"/>
      <w:lvlText w:val="•"/>
      <w:lvlJc w:val="left"/>
      <w:pPr>
        <w:ind w:left="1958" w:hanging="264"/>
      </w:pPr>
    </w:lvl>
    <w:lvl w:ilvl="3">
      <w:numFmt w:val="bullet"/>
      <w:lvlText w:val="•"/>
      <w:lvlJc w:val="left"/>
      <w:pPr>
        <w:ind w:left="2877" w:hanging="264"/>
      </w:pPr>
    </w:lvl>
    <w:lvl w:ilvl="4">
      <w:numFmt w:val="bullet"/>
      <w:lvlText w:val="•"/>
      <w:lvlJc w:val="left"/>
      <w:pPr>
        <w:ind w:left="3796" w:hanging="264"/>
      </w:pPr>
    </w:lvl>
    <w:lvl w:ilvl="5">
      <w:numFmt w:val="bullet"/>
      <w:lvlText w:val="•"/>
      <w:lvlJc w:val="left"/>
      <w:pPr>
        <w:ind w:left="4715" w:hanging="264"/>
      </w:pPr>
    </w:lvl>
    <w:lvl w:ilvl="6">
      <w:numFmt w:val="bullet"/>
      <w:lvlText w:val="•"/>
      <w:lvlJc w:val="left"/>
      <w:pPr>
        <w:ind w:left="5634" w:hanging="264"/>
      </w:pPr>
    </w:lvl>
    <w:lvl w:ilvl="7">
      <w:numFmt w:val="bullet"/>
      <w:lvlText w:val="•"/>
      <w:lvlJc w:val="left"/>
      <w:pPr>
        <w:ind w:left="6553" w:hanging="264"/>
      </w:pPr>
    </w:lvl>
    <w:lvl w:ilvl="8">
      <w:numFmt w:val="bullet"/>
      <w:lvlText w:val="•"/>
      <w:lvlJc w:val="left"/>
      <w:pPr>
        <w:ind w:left="7472" w:hanging="264"/>
      </w:pPr>
    </w:lvl>
  </w:abstractNum>
  <w:abstractNum w:abstractNumId="1">
    <w:nsid w:val="01787C59"/>
    <w:multiLevelType w:val="multilevel"/>
    <w:tmpl w:val="706C6D7A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0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09"/>
      </w:pPr>
      <w:rPr>
        <w:rFonts w:hint="default"/>
        <w:lang w:val="ru-RU" w:eastAsia="en-US" w:bidi="ar-SA"/>
      </w:rPr>
    </w:lvl>
  </w:abstractNum>
  <w:abstractNum w:abstractNumId="2">
    <w:nsid w:val="02397B88"/>
    <w:multiLevelType w:val="hybridMultilevel"/>
    <w:tmpl w:val="0862F65A"/>
    <w:lvl w:ilvl="0" w:tplc="FE82727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2412F62"/>
    <w:multiLevelType w:val="hybridMultilevel"/>
    <w:tmpl w:val="2684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31B23"/>
    <w:multiLevelType w:val="multilevel"/>
    <w:tmpl w:val="C040D266"/>
    <w:lvl w:ilvl="0">
      <w:start w:val="3"/>
      <w:numFmt w:val="decimal"/>
      <w:lvlText w:val="%1"/>
      <w:lvlJc w:val="left"/>
      <w:pPr>
        <w:ind w:left="123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5" w:hanging="71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716"/>
      </w:pPr>
      <w:rPr>
        <w:rFonts w:hint="default"/>
        <w:lang w:val="ru-RU" w:eastAsia="en-US" w:bidi="ar-SA"/>
      </w:rPr>
    </w:lvl>
  </w:abstractNum>
  <w:abstractNum w:abstractNumId="5">
    <w:nsid w:val="090B0E1A"/>
    <w:multiLevelType w:val="multilevel"/>
    <w:tmpl w:val="0262AC0C"/>
    <w:lvl w:ilvl="0">
      <w:start w:val="2"/>
      <w:numFmt w:val="decimal"/>
      <w:lvlText w:val="%1"/>
      <w:lvlJc w:val="left"/>
      <w:pPr>
        <w:ind w:left="102" w:hanging="52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" w:firstLine="86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4"/>
      </w:pPr>
      <w:rPr>
        <w:rFonts w:hint="default"/>
        <w:lang w:val="ru-RU" w:eastAsia="en-US" w:bidi="ar-SA"/>
      </w:rPr>
    </w:lvl>
  </w:abstractNum>
  <w:abstractNum w:abstractNumId="6">
    <w:nsid w:val="0B17332C"/>
    <w:multiLevelType w:val="multilevel"/>
    <w:tmpl w:val="59C6954A"/>
    <w:numStyleLink w:val="1"/>
  </w:abstractNum>
  <w:abstractNum w:abstractNumId="7">
    <w:nsid w:val="0F8B06C5"/>
    <w:multiLevelType w:val="hybridMultilevel"/>
    <w:tmpl w:val="BEDEEC4C"/>
    <w:lvl w:ilvl="0" w:tplc="EC285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E44D15"/>
    <w:multiLevelType w:val="multilevel"/>
    <w:tmpl w:val="0262AC0C"/>
    <w:lvl w:ilvl="0">
      <w:start w:val="2"/>
      <w:numFmt w:val="decimal"/>
      <w:lvlText w:val="%1"/>
      <w:lvlJc w:val="left"/>
      <w:pPr>
        <w:ind w:left="102" w:hanging="52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" w:firstLine="86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4"/>
      </w:pPr>
      <w:rPr>
        <w:rFonts w:hint="default"/>
        <w:lang w:val="ru-RU" w:eastAsia="en-US" w:bidi="ar-SA"/>
      </w:rPr>
    </w:lvl>
  </w:abstractNum>
  <w:abstractNum w:abstractNumId="9">
    <w:nsid w:val="232A4E06"/>
    <w:multiLevelType w:val="multilevel"/>
    <w:tmpl w:val="F27291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abstractNum w:abstractNumId="10">
    <w:nsid w:val="260F49AD"/>
    <w:multiLevelType w:val="hybridMultilevel"/>
    <w:tmpl w:val="5D285B2C"/>
    <w:lvl w:ilvl="0" w:tplc="0B44B124">
      <w:numFmt w:val="bullet"/>
      <w:lvlText w:val="-"/>
      <w:lvlJc w:val="left"/>
      <w:pPr>
        <w:ind w:left="102" w:hanging="54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2FE4ABAE">
      <w:numFmt w:val="bullet"/>
      <w:lvlText w:val="•"/>
      <w:lvlJc w:val="left"/>
      <w:pPr>
        <w:ind w:left="1046" w:hanging="540"/>
      </w:pPr>
      <w:rPr>
        <w:rFonts w:hint="default"/>
        <w:lang w:val="ru-RU" w:eastAsia="en-US" w:bidi="ar-SA"/>
      </w:rPr>
    </w:lvl>
    <w:lvl w:ilvl="2" w:tplc="E0F495B2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 w:tplc="5DB0AC1E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 w:tplc="8AF8D24A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 w:tplc="09FA3E68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 w:tplc="9C1433CE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 w:tplc="D40088AA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 w:tplc="4620C332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abstractNum w:abstractNumId="11">
    <w:nsid w:val="26815544"/>
    <w:multiLevelType w:val="hybridMultilevel"/>
    <w:tmpl w:val="D0D4F726"/>
    <w:lvl w:ilvl="0" w:tplc="4B52F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C871B2"/>
    <w:multiLevelType w:val="multilevel"/>
    <w:tmpl w:val="F27046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CF14B21"/>
    <w:multiLevelType w:val="multilevel"/>
    <w:tmpl w:val="0FC09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30432E94"/>
    <w:multiLevelType w:val="multilevel"/>
    <w:tmpl w:val="81E82D8A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CE9734D"/>
    <w:multiLevelType w:val="hybridMultilevel"/>
    <w:tmpl w:val="5B869692"/>
    <w:lvl w:ilvl="0" w:tplc="05F2797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E983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3E87A3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4343CE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2FA0573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77FA2F1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C76A43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9A067D0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4E6CE3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6">
    <w:nsid w:val="40745EB7"/>
    <w:multiLevelType w:val="multilevel"/>
    <w:tmpl w:val="59C6954A"/>
    <w:styleLink w:val="1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92" w:hanging="1800"/>
      </w:pPr>
      <w:rPr>
        <w:rFonts w:hint="default"/>
      </w:rPr>
    </w:lvl>
  </w:abstractNum>
  <w:abstractNum w:abstractNumId="17">
    <w:nsid w:val="47961234"/>
    <w:multiLevelType w:val="multilevel"/>
    <w:tmpl w:val="2CC04FBC"/>
    <w:lvl w:ilvl="0">
      <w:start w:val="1"/>
      <w:numFmt w:val="decimal"/>
      <w:lvlText w:val="%1"/>
      <w:lvlJc w:val="left"/>
      <w:pPr>
        <w:ind w:left="118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  <w:lang w:val="ru-RU" w:eastAsia="ru-RU" w:bidi="ru-RU"/>
      </w:rPr>
    </w:lvl>
  </w:abstractNum>
  <w:abstractNum w:abstractNumId="18">
    <w:nsid w:val="54771CB1"/>
    <w:multiLevelType w:val="multilevel"/>
    <w:tmpl w:val="36D87B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2160"/>
      </w:pPr>
      <w:rPr>
        <w:rFonts w:hint="default"/>
      </w:rPr>
    </w:lvl>
  </w:abstractNum>
  <w:abstractNum w:abstractNumId="19">
    <w:nsid w:val="5D792D9C"/>
    <w:multiLevelType w:val="hybridMultilevel"/>
    <w:tmpl w:val="178A8DB4"/>
    <w:lvl w:ilvl="0" w:tplc="CD7ECFB0">
      <w:numFmt w:val="bullet"/>
      <w:lvlText w:val="-"/>
      <w:lvlJc w:val="left"/>
      <w:pPr>
        <w:ind w:left="118" w:hanging="209"/>
      </w:pPr>
      <w:rPr>
        <w:rFonts w:hint="default"/>
        <w:w w:val="100"/>
        <w:lang w:val="ru-RU" w:eastAsia="ru-RU" w:bidi="ru-RU"/>
      </w:rPr>
    </w:lvl>
    <w:lvl w:ilvl="1" w:tplc="183C3514">
      <w:numFmt w:val="bullet"/>
      <w:lvlText w:val="•"/>
      <w:lvlJc w:val="left"/>
      <w:pPr>
        <w:ind w:left="1100" w:hanging="209"/>
      </w:pPr>
      <w:rPr>
        <w:rFonts w:hint="default"/>
        <w:lang w:val="ru-RU" w:eastAsia="ru-RU" w:bidi="ru-RU"/>
      </w:rPr>
    </w:lvl>
    <w:lvl w:ilvl="2" w:tplc="B3E6EAC6">
      <w:numFmt w:val="bullet"/>
      <w:lvlText w:val="•"/>
      <w:lvlJc w:val="left"/>
      <w:pPr>
        <w:ind w:left="2081" w:hanging="209"/>
      </w:pPr>
      <w:rPr>
        <w:rFonts w:hint="default"/>
        <w:lang w:val="ru-RU" w:eastAsia="ru-RU" w:bidi="ru-RU"/>
      </w:rPr>
    </w:lvl>
    <w:lvl w:ilvl="3" w:tplc="53C05CC6">
      <w:numFmt w:val="bullet"/>
      <w:lvlText w:val="•"/>
      <w:lvlJc w:val="left"/>
      <w:pPr>
        <w:ind w:left="3061" w:hanging="209"/>
      </w:pPr>
      <w:rPr>
        <w:rFonts w:hint="default"/>
        <w:lang w:val="ru-RU" w:eastAsia="ru-RU" w:bidi="ru-RU"/>
      </w:rPr>
    </w:lvl>
    <w:lvl w:ilvl="4" w:tplc="B3D69EE2">
      <w:numFmt w:val="bullet"/>
      <w:lvlText w:val="•"/>
      <w:lvlJc w:val="left"/>
      <w:pPr>
        <w:ind w:left="4042" w:hanging="209"/>
      </w:pPr>
      <w:rPr>
        <w:rFonts w:hint="default"/>
        <w:lang w:val="ru-RU" w:eastAsia="ru-RU" w:bidi="ru-RU"/>
      </w:rPr>
    </w:lvl>
    <w:lvl w:ilvl="5" w:tplc="D980B7F2">
      <w:numFmt w:val="bullet"/>
      <w:lvlText w:val="•"/>
      <w:lvlJc w:val="left"/>
      <w:pPr>
        <w:ind w:left="5023" w:hanging="209"/>
      </w:pPr>
      <w:rPr>
        <w:rFonts w:hint="default"/>
        <w:lang w:val="ru-RU" w:eastAsia="ru-RU" w:bidi="ru-RU"/>
      </w:rPr>
    </w:lvl>
    <w:lvl w:ilvl="6" w:tplc="77CC3326">
      <w:numFmt w:val="bullet"/>
      <w:lvlText w:val="•"/>
      <w:lvlJc w:val="left"/>
      <w:pPr>
        <w:ind w:left="6003" w:hanging="209"/>
      </w:pPr>
      <w:rPr>
        <w:rFonts w:hint="default"/>
        <w:lang w:val="ru-RU" w:eastAsia="ru-RU" w:bidi="ru-RU"/>
      </w:rPr>
    </w:lvl>
    <w:lvl w:ilvl="7" w:tplc="9EB0322E">
      <w:numFmt w:val="bullet"/>
      <w:lvlText w:val="•"/>
      <w:lvlJc w:val="left"/>
      <w:pPr>
        <w:ind w:left="6984" w:hanging="209"/>
      </w:pPr>
      <w:rPr>
        <w:rFonts w:hint="default"/>
        <w:lang w:val="ru-RU" w:eastAsia="ru-RU" w:bidi="ru-RU"/>
      </w:rPr>
    </w:lvl>
    <w:lvl w:ilvl="8" w:tplc="54BC1E90">
      <w:numFmt w:val="bullet"/>
      <w:lvlText w:val="•"/>
      <w:lvlJc w:val="left"/>
      <w:pPr>
        <w:ind w:left="7965" w:hanging="209"/>
      </w:pPr>
      <w:rPr>
        <w:rFonts w:hint="default"/>
        <w:lang w:val="ru-RU" w:eastAsia="ru-RU" w:bidi="ru-RU"/>
      </w:rPr>
    </w:lvl>
  </w:abstractNum>
  <w:abstractNum w:abstractNumId="20">
    <w:nsid w:val="66825D76"/>
    <w:multiLevelType w:val="multilevel"/>
    <w:tmpl w:val="866E8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6D24C93"/>
    <w:multiLevelType w:val="hybridMultilevel"/>
    <w:tmpl w:val="67A0DCCA"/>
    <w:lvl w:ilvl="0" w:tplc="A35C6B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966637"/>
    <w:multiLevelType w:val="multilevel"/>
    <w:tmpl w:val="28A0C7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abstractNum w:abstractNumId="23">
    <w:nsid w:val="69D26697"/>
    <w:multiLevelType w:val="hybridMultilevel"/>
    <w:tmpl w:val="2684E6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A480B30"/>
    <w:multiLevelType w:val="hybridMultilevel"/>
    <w:tmpl w:val="3A36B4FA"/>
    <w:lvl w:ilvl="0" w:tplc="F59C1E5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C64927"/>
    <w:multiLevelType w:val="multilevel"/>
    <w:tmpl w:val="302670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C302B56"/>
    <w:multiLevelType w:val="multilevel"/>
    <w:tmpl w:val="696E40A2"/>
    <w:lvl w:ilvl="0">
      <w:start w:val="3"/>
      <w:numFmt w:val="decimal"/>
      <w:lvlText w:val="%1"/>
      <w:lvlJc w:val="left"/>
      <w:pPr>
        <w:ind w:left="1309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8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6" w:hanging="7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5" w:hanging="7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7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2" w:hanging="7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7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9" w:hanging="785"/>
      </w:pPr>
      <w:rPr>
        <w:rFonts w:hint="default"/>
        <w:lang w:val="ru-RU" w:eastAsia="ru-RU" w:bidi="ru-RU"/>
      </w:rPr>
    </w:lvl>
  </w:abstractNum>
  <w:abstractNum w:abstractNumId="27">
    <w:nsid w:val="6DA409E6"/>
    <w:multiLevelType w:val="hybridMultilevel"/>
    <w:tmpl w:val="E6EA1FE4"/>
    <w:lvl w:ilvl="0" w:tplc="D0BAF2A6">
      <w:numFmt w:val="bullet"/>
      <w:lvlText w:val="о"/>
      <w:lvlJc w:val="left"/>
      <w:pPr>
        <w:ind w:left="49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5524416">
      <w:start w:val="1"/>
      <w:numFmt w:val="decimal"/>
      <w:lvlText w:val="%2."/>
      <w:lvlJc w:val="left"/>
      <w:pPr>
        <w:ind w:left="367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5E4132E">
      <w:numFmt w:val="bullet"/>
      <w:lvlText w:val="•"/>
      <w:lvlJc w:val="left"/>
      <w:pPr>
        <w:ind w:left="4345" w:hanging="281"/>
      </w:pPr>
      <w:rPr>
        <w:rFonts w:hint="default"/>
        <w:lang w:val="ru-RU" w:eastAsia="ru-RU" w:bidi="ru-RU"/>
      </w:rPr>
    </w:lvl>
    <w:lvl w:ilvl="3" w:tplc="20AA88F4">
      <w:numFmt w:val="bullet"/>
      <w:lvlText w:val="•"/>
      <w:lvlJc w:val="left"/>
      <w:pPr>
        <w:ind w:left="5028" w:hanging="281"/>
      </w:pPr>
      <w:rPr>
        <w:rFonts w:hint="default"/>
        <w:lang w:val="ru-RU" w:eastAsia="ru-RU" w:bidi="ru-RU"/>
      </w:rPr>
    </w:lvl>
    <w:lvl w:ilvl="4" w:tplc="A1A81624">
      <w:numFmt w:val="bullet"/>
      <w:lvlText w:val="•"/>
      <w:lvlJc w:val="left"/>
      <w:pPr>
        <w:ind w:left="5711" w:hanging="281"/>
      </w:pPr>
      <w:rPr>
        <w:rFonts w:hint="default"/>
        <w:lang w:val="ru-RU" w:eastAsia="ru-RU" w:bidi="ru-RU"/>
      </w:rPr>
    </w:lvl>
    <w:lvl w:ilvl="5" w:tplc="C7CC9A1C">
      <w:numFmt w:val="bullet"/>
      <w:lvlText w:val="•"/>
      <w:lvlJc w:val="left"/>
      <w:pPr>
        <w:ind w:left="6394" w:hanging="281"/>
      </w:pPr>
      <w:rPr>
        <w:rFonts w:hint="default"/>
        <w:lang w:val="ru-RU" w:eastAsia="ru-RU" w:bidi="ru-RU"/>
      </w:rPr>
    </w:lvl>
    <w:lvl w:ilvl="6" w:tplc="B57E4FC2">
      <w:numFmt w:val="bullet"/>
      <w:lvlText w:val="•"/>
      <w:lvlJc w:val="left"/>
      <w:pPr>
        <w:ind w:left="7077" w:hanging="281"/>
      </w:pPr>
      <w:rPr>
        <w:rFonts w:hint="default"/>
        <w:lang w:val="ru-RU" w:eastAsia="ru-RU" w:bidi="ru-RU"/>
      </w:rPr>
    </w:lvl>
    <w:lvl w:ilvl="7" w:tplc="29029766">
      <w:numFmt w:val="bullet"/>
      <w:lvlText w:val="•"/>
      <w:lvlJc w:val="left"/>
      <w:pPr>
        <w:ind w:left="7760" w:hanging="281"/>
      </w:pPr>
      <w:rPr>
        <w:rFonts w:hint="default"/>
        <w:lang w:val="ru-RU" w:eastAsia="ru-RU" w:bidi="ru-RU"/>
      </w:rPr>
    </w:lvl>
    <w:lvl w:ilvl="8" w:tplc="A73EA202">
      <w:numFmt w:val="bullet"/>
      <w:lvlText w:val="•"/>
      <w:lvlJc w:val="left"/>
      <w:pPr>
        <w:ind w:left="8443" w:hanging="281"/>
      </w:pPr>
      <w:rPr>
        <w:rFonts w:hint="default"/>
        <w:lang w:val="ru-RU" w:eastAsia="ru-RU" w:bidi="ru-RU"/>
      </w:rPr>
    </w:lvl>
  </w:abstractNum>
  <w:abstractNum w:abstractNumId="28">
    <w:nsid w:val="6E6C7C2F"/>
    <w:multiLevelType w:val="multilevel"/>
    <w:tmpl w:val="047A2C46"/>
    <w:lvl w:ilvl="0">
      <w:start w:val="2"/>
      <w:numFmt w:val="decimal"/>
      <w:lvlText w:val="%1"/>
      <w:lvlJc w:val="left"/>
      <w:pPr>
        <w:ind w:left="1318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4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0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5" w:hanging="492"/>
      </w:pPr>
      <w:rPr>
        <w:rFonts w:hint="default"/>
        <w:lang w:val="ru-RU" w:eastAsia="ru-RU" w:bidi="ru-RU"/>
      </w:rPr>
    </w:lvl>
  </w:abstractNum>
  <w:abstractNum w:abstractNumId="29">
    <w:nsid w:val="757A102C"/>
    <w:multiLevelType w:val="hybridMultilevel"/>
    <w:tmpl w:val="6A04B90E"/>
    <w:lvl w:ilvl="0" w:tplc="21C85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64E62"/>
    <w:multiLevelType w:val="multilevel"/>
    <w:tmpl w:val="79D43E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BAC541E"/>
    <w:multiLevelType w:val="multilevel"/>
    <w:tmpl w:val="866E8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31"/>
  </w:num>
  <w:num w:numId="4">
    <w:abstractNumId w:val="14"/>
  </w:num>
  <w:num w:numId="5">
    <w:abstractNumId w:val="3"/>
  </w:num>
  <w:num w:numId="6">
    <w:abstractNumId w:val="23"/>
  </w:num>
  <w:num w:numId="7">
    <w:abstractNumId w:val="20"/>
  </w:num>
  <w:num w:numId="8">
    <w:abstractNumId w:val="2"/>
  </w:num>
  <w:num w:numId="9">
    <w:abstractNumId w:val="29"/>
  </w:num>
  <w:num w:numId="10">
    <w:abstractNumId w:val="7"/>
  </w:num>
  <w:num w:numId="11">
    <w:abstractNumId w:val="15"/>
  </w:num>
  <w:num w:numId="12">
    <w:abstractNumId w:val="5"/>
  </w:num>
  <w:num w:numId="13">
    <w:abstractNumId w:val="0"/>
  </w:num>
  <w:num w:numId="14">
    <w:abstractNumId w:val="26"/>
  </w:num>
  <w:num w:numId="15">
    <w:abstractNumId w:val="8"/>
  </w:num>
  <w:num w:numId="16">
    <w:abstractNumId w:val="10"/>
  </w:num>
  <w:num w:numId="17">
    <w:abstractNumId w:val="4"/>
  </w:num>
  <w:num w:numId="18">
    <w:abstractNumId w:val="1"/>
  </w:num>
  <w:num w:numId="19">
    <w:abstractNumId w:val="24"/>
  </w:num>
  <w:num w:numId="20">
    <w:abstractNumId w:val="22"/>
  </w:num>
  <w:num w:numId="21">
    <w:abstractNumId w:val="19"/>
  </w:num>
  <w:num w:numId="22">
    <w:abstractNumId w:val="28"/>
  </w:num>
  <w:num w:numId="23">
    <w:abstractNumId w:val="17"/>
  </w:num>
  <w:num w:numId="24">
    <w:abstractNumId w:val="27"/>
  </w:num>
  <w:num w:numId="25">
    <w:abstractNumId w:val="13"/>
  </w:num>
  <w:num w:numId="26">
    <w:abstractNumId w:val="18"/>
  </w:num>
  <w:num w:numId="27">
    <w:abstractNumId w:val="16"/>
  </w:num>
  <w:num w:numId="28">
    <w:abstractNumId w:val="6"/>
  </w:num>
  <w:num w:numId="29">
    <w:abstractNumId w:val="25"/>
  </w:num>
  <w:num w:numId="30">
    <w:abstractNumId w:val="12"/>
  </w:num>
  <w:num w:numId="31">
    <w:abstractNumId w:val="3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24"/>
    <w:rsid w:val="00017183"/>
    <w:rsid w:val="00023E48"/>
    <w:rsid w:val="000303D6"/>
    <w:rsid w:val="00037C05"/>
    <w:rsid w:val="0004173F"/>
    <w:rsid w:val="000510FF"/>
    <w:rsid w:val="0005516B"/>
    <w:rsid w:val="00057159"/>
    <w:rsid w:val="00072B95"/>
    <w:rsid w:val="00076C0C"/>
    <w:rsid w:val="00077BD7"/>
    <w:rsid w:val="000A6411"/>
    <w:rsid w:val="000A7B82"/>
    <w:rsid w:val="000B677C"/>
    <w:rsid w:val="000C3BF7"/>
    <w:rsid w:val="000D057D"/>
    <w:rsid w:val="000D256E"/>
    <w:rsid w:val="000D303D"/>
    <w:rsid w:val="000E71AA"/>
    <w:rsid w:val="00100AB2"/>
    <w:rsid w:val="001245F5"/>
    <w:rsid w:val="00126FB3"/>
    <w:rsid w:val="00131263"/>
    <w:rsid w:val="00133143"/>
    <w:rsid w:val="00133D6F"/>
    <w:rsid w:val="00152113"/>
    <w:rsid w:val="001542CC"/>
    <w:rsid w:val="00165072"/>
    <w:rsid w:val="001766E9"/>
    <w:rsid w:val="00183993"/>
    <w:rsid w:val="001952DB"/>
    <w:rsid w:val="001A0060"/>
    <w:rsid w:val="001A491E"/>
    <w:rsid w:val="001B4D3D"/>
    <w:rsid w:val="001C7F69"/>
    <w:rsid w:val="001F6003"/>
    <w:rsid w:val="00210984"/>
    <w:rsid w:val="00210B78"/>
    <w:rsid w:val="002159D1"/>
    <w:rsid w:val="00221C9B"/>
    <w:rsid w:val="002342AF"/>
    <w:rsid w:val="002368BD"/>
    <w:rsid w:val="0023767D"/>
    <w:rsid w:val="00247B47"/>
    <w:rsid w:val="00250F69"/>
    <w:rsid w:val="00255981"/>
    <w:rsid w:val="00257072"/>
    <w:rsid w:val="0028108D"/>
    <w:rsid w:val="00282F56"/>
    <w:rsid w:val="00292659"/>
    <w:rsid w:val="002960A3"/>
    <w:rsid w:val="002B3A72"/>
    <w:rsid w:val="002B3A89"/>
    <w:rsid w:val="002B6A00"/>
    <w:rsid w:val="002D012F"/>
    <w:rsid w:val="002E31C3"/>
    <w:rsid w:val="002E5862"/>
    <w:rsid w:val="002F0839"/>
    <w:rsid w:val="002F1DF2"/>
    <w:rsid w:val="00317DB8"/>
    <w:rsid w:val="00323123"/>
    <w:rsid w:val="003316B2"/>
    <w:rsid w:val="00341AA9"/>
    <w:rsid w:val="003462CE"/>
    <w:rsid w:val="00354543"/>
    <w:rsid w:val="00355FDD"/>
    <w:rsid w:val="0037069C"/>
    <w:rsid w:val="003828FF"/>
    <w:rsid w:val="00391D37"/>
    <w:rsid w:val="003A5CF8"/>
    <w:rsid w:val="003A68D1"/>
    <w:rsid w:val="003B6ED1"/>
    <w:rsid w:val="003B7B77"/>
    <w:rsid w:val="003F46E4"/>
    <w:rsid w:val="00425630"/>
    <w:rsid w:val="0043026F"/>
    <w:rsid w:val="00443351"/>
    <w:rsid w:val="00447D50"/>
    <w:rsid w:val="00454F1E"/>
    <w:rsid w:val="00466C7D"/>
    <w:rsid w:val="00470C87"/>
    <w:rsid w:val="00470DC4"/>
    <w:rsid w:val="00474F1D"/>
    <w:rsid w:val="00480865"/>
    <w:rsid w:val="004810F6"/>
    <w:rsid w:val="00481B0F"/>
    <w:rsid w:val="004829D1"/>
    <w:rsid w:val="00483D79"/>
    <w:rsid w:val="00493DDB"/>
    <w:rsid w:val="004A33B2"/>
    <w:rsid w:val="004B168F"/>
    <w:rsid w:val="004B7624"/>
    <w:rsid w:val="004B7C75"/>
    <w:rsid w:val="004C14B9"/>
    <w:rsid w:val="004D161B"/>
    <w:rsid w:val="004E0395"/>
    <w:rsid w:val="004E26C8"/>
    <w:rsid w:val="004F7473"/>
    <w:rsid w:val="005124DA"/>
    <w:rsid w:val="005570C7"/>
    <w:rsid w:val="00563292"/>
    <w:rsid w:val="00572622"/>
    <w:rsid w:val="0057576C"/>
    <w:rsid w:val="00585699"/>
    <w:rsid w:val="005A1EDB"/>
    <w:rsid w:val="005A2B01"/>
    <w:rsid w:val="005B696B"/>
    <w:rsid w:val="005E1846"/>
    <w:rsid w:val="005F5612"/>
    <w:rsid w:val="006248F5"/>
    <w:rsid w:val="0063040D"/>
    <w:rsid w:val="00637423"/>
    <w:rsid w:val="006419FB"/>
    <w:rsid w:val="006433B3"/>
    <w:rsid w:val="00647DD2"/>
    <w:rsid w:val="00657608"/>
    <w:rsid w:val="0066613B"/>
    <w:rsid w:val="00677300"/>
    <w:rsid w:val="00684B1D"/>
    <w:rsid w:val="00690DFA"/>
    <w:rsid w:val="006A2BD4"/>
    <w:rsid w:val="006A4D66"/>
    <w:rsid w:val="006D4F49"/>
    <w:rsid w:val="006F44C1"/>
    <w:rsid w:val="006F5818"/>
    <w:rsid w:val="006F5AE0"/>
    <w:rsid w:val="006F6199"/>
    <w:rsid w:val="00701728"/>
    <w:rsid w:val="00726499"/>
    <w:rsid w:val="00732EB3"/>
    <w:rsid w:val="007607DA"/>
    <w:rsid w:val="00763FB2"/>
    <w:rsid w:val="00771391"/>
    <w:rsid w:val="007872AA"/>
    <w:rsid w:val="007A5F9F"/>
    <w:rsid w:val="007B6D33"/>
    <w:rsid w:val="007C0614"/>
    <w:rsid w:val="007D1387"/>
    <w:rsid w:val="007D373D"/>
    <w:rsid w:val="007E2659"/>
    <w:rsid w:val="008019EB"/>
    <w:rsid w:val="008020A1"/>
    <w:rsid w:val="00811927"/>
    <w:rsid w:val="00814D26"/>
    <w:rsid w:val="00815F7B"/>
    <w:rsid w:val="00835A4D"/>
    <w:rsid w:val="00850B89"/>
    <w:rsid w:val="0086405D"/>
    <w:rsid w:val="00873345"/>
    <w:rsid w:val="008734B6"/>
    <w:rsid w:val="008B1606"/>
    <w:rsid w:val="008B2842"/>
    <w:rsid w:val="008E3ADC"/>
    <w:rsid w:val="008E7C2C"/>
    <w:rsid w:val="00900330"/>
    <w:rsid w:val="00900781"/>
    <w:rsid w:val="009027AF"/>
    <w:rsid w:val="0092163E"/>
    <w:rsid w:val="009322B5"/>
    <w:rsid w:val="009327C8"/>
    <w:rsid w:val="00932B2A"/>
    <w:rsid w:val="009645BC"/>
    <w:rsid w:val="009664F0"/>
    <w:rsid w:val="0098778F"/>
    <w:rsid w:val="009B0189"/>
    <w:rsid w:val="009B6765"/>
    <w:rsid w:val="009D491A"/>
    <w:rsid w:val="009E7665"/>
    <w:rsid w:val="009E7681"/>
    <w:rsid w:val="009F5ACF"/>
    <w:rsid w:val="00A31065"/>
    <w:rsid w:val="00A40551"/>
    <w:rsid w:val="00A4588D"/>
    <w:rsid w:val="00A45ED4"/>
    <w:rsid w:val="00A71E6E"/>
    <w:rsid w:val="00A837C3"/>
    <w:rsid w:val="00A9027B"/>
    <w:rsid w:val="00A90E41"/>
    <w:rsid w:val="00A9168D"/>
    <w:rsid w:val="00AA7975"/>
    <w:rsid w:val="00AB6B3B"/>
    <w:rsid w:val="00AB7D54"/>
    <w:rsid w:val="00AC4F78"/>
    <w:rsid w:val="00AD03F7"/>
    <w:rsid w:val="00AD1E52"/>
    <w:rsid w:val="00AE0EFA"/>
    <w:rsid w:val="00AE1902"/>
    <w:rsid w:val="00AE5448"/>
    <w:rsid w:val="00AF0348"/>
    <w:rsid w:val="00AF5168"/>
    <w:rsid w:val="00B0198C"/>
    <w:rsid w:val="00B06857"/>
    <w:rsid w:val="00B074F4"/>
    <w:rsid w:val="00B138DF"/>
    <w:rsid w:val="00B22B35"/>
    <w:rsid w:val="00B36813"/>
    <w:rsid w:val="00B41A28"/>
    <w:rsid w:val="00B4616C"/>
    <w:rsid w:val="00B705A0"/>
    <w:rsid w:val="00B7129C"/>
    <w:rsid w:val="00B763CD"/>
    <w:rsid w:val="00B77955"/>
    <w:rsid w:val="00B83A69"/>
    <w:rsid w:val="00B83B73"/>
    <w:rsid w:val="00B83E47"/>
    <w:rsid w:val="00B8412B"/>
    <w:rsid w:val="00BA1ED2"/>
    <w:rsid w:val="00BA3970"/>
    <w:rsid w:val="00BB22A3"/>
    <w:rsid w:val="00BB28E6"/>
    <w:rsid w:val="00BD27B6"/>
    <w:rsid w:val="00BD7F2D"/>
    <w:rsid w:val="00BE08BD"/>
    <w:rsid w:val="00BF3263"/>
    <w:rsid w:val="00C32B3B"/>
    <w:rsid w:val="00C33F0B"/>
    <w:rsid w:val="00C4358D"/>
    <w:rsid w:val="00C56227"/>
    <w:rsid w:val="00C65DA0"/>
    <w:rsid w:val="00C67E2C"/>
    <w:rsid w:val="00C86B0A"/>
    <w:rsid w:val="00C93AE7"/>
    <w:rsid w:val="00C95425"/>
    <w:rsid w:val="00CA3844"/>
    <w:rsid w:val="00CA3BBD"/>
    <w:rsid w:val="00CB0D45"/>
    <w:rsid w:val="00CB5669"/>
    <w:rsid w:val="00CC10C2"/>
    <w:rsid w:val="00CD0E63"/>
    <w:rsid w:val="00CF1DE4"/>
    <w:rsid w:val="00D00BCA"/>
    <w:rsid w:val="00D13A7D"/>
    <w:rsid w:val="00D36D0F"/>
    <w:rsid w:val="00D41135"/>
    <w:rsid w:val="00D44E65"/>
    <w:rsid w:val="00D53A5E"/>
    <w:rsid w:val="00D60342"/>
    <w:rsid w:val="00D62BEA"/>
    <w:rsid w:val="00D70DCC"/>
    <w:rsid w:val="00D94DD5"/>
    <w:rsid w:val="00DA44A2"/>
    <w:rsid w:val="00DB1324"/>
    <w:rsid w:val="00DB17BA"/>
    <w:rsid w:val="00DB484D"/>
    <w:rsid w:val="00DC240F"/>
    <w:rsid w:val="00DD30F2"/>
    <w:rsid w:val="00DE55A6"/>
    <w:rsid w:val="00E01AE0"/>
    <w:rsid w:val="00E03F9A"/>
    <w:rsid w:val="00E042B3"/>
    <w:rsid w:val="00E230F9"/>
    <w:rsid w:val="00E3131F"/>
    <w:rsid w:val="00E41CE5"/>
    <w:rsid w:val="00E566F5"/>
    <w:rsid w:val="00E8052F"/>
    <w:rsid w:val="00EB5338"/>
    <w:rsid w:val="00EC3D48"/>
    <w:rsid w:val="00ED11C7"/>
    <w:rsid w:val="00ED65B7"/>
    <w:rsid w:val="00ED73B2"/>
    <w:rsid w:val="00EE187E"/>
    <w:rsid w:val="00EE38CC"/>
    <w:rsid w:val="00EF2D8E"/>
    <w:rsid w:val="00F00051"/>
    <w:rsid w:val="00F00A55"/>
    <w:rsid w:val="00F11938"/>
    <w:rsid w:val="00F11C1D"/>
    <w:rsid w:val="00F21E31"/>
    <w:rsid w:val="00F23096"/>
    <w:rsid w:val="00F432A6"/>
    <w:rsid w:val="00F44565"/>
    <w:rsid w:val="00F60584"/>
    <w:rsid w:val="00F74F10"/>
    <w:rsid w:val="00F7637B"/>
    <w:rsid w:val="00F96211"/>
    <w:rsid w:val="00F967C0"/>
    <w:rsid w:val="00FA1DDA"/>
    <w:rsid w:val="00FA3094"/>
    <w:rsid w:val="00FA67D0"/>
    <w:rsid w:val="00FB3E87"/>
    <w:rsid w:val="00FD6417"/>
    <w:rsid w:val="00FE1049"/>
    <w:rsid w:val="00FF6D3E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50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3CD"/>
  </w:style>
  <w:style w:type="paragraph" w:styleId="a5">
    <w:name w:val="footer"/>
    <w:basedOn w:val="a"/>
    <w:link w:val="a6"/>
    <w:uiPriority w:val="99"/>
    <w:unhideWhenUsed/>
    <w:rsid w:val="00B7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3CD"/>
  </w:style>
  <w:style w:type="paragraph" w:styleId="a7">
    <w:name w:val="Balloon Text"/>
    <w:basedOn w:val="a"/>
    <w:link w:val="a8"/>
    <w:uiPriority w:val="99"/>
    <w:semiHidden/>
    <w:unhideWhenUsed/>
    <w:rsid w:val="00B7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3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2159D1"/>
    <w:pPr>
      <w:ind w:left="720"/>
      <w:contextualSpacing/>
    </w:pPr>
  </w:style>
  <w:style w:type="table" w:styleId="aa">
    <w:name w:val="Table Grid"/>
    <w:basedOn w:val="a1"/>
    <w:uiPriority w:val="59"/>
    <w:rsid w:val="009D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017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0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072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72B9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47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C4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C32B3B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C32B3B"/>
    <w:pPr>
      <w:widowControl w:val="0"/>
      <w:autoSpaceDE w:val="0"/>
      <w:autoSpaceDN w:val="0"/>
      <w:adjustRightInd w:val="0"/>
      <w:spacing w:after="0" w:line="298" w:lineRule="exact"/>
      <w:ind w:firstLine="137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rsid w:val="00C32B3B"/>
    <w:pPr>
      <w:widowControl w:val="0"/>
      <w:autoSpaceDE w:val="0"/>
      <w:autoSpaceDN w:val="0"/>
      <w:adjustRightInd w:val="0"/>
      <w:spacing w:after="0" w:line="301" w:lineRule="exact"/>
      <w:ind w:firstLine="68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uiPriority w:val="99"/>
    <w:rsid w:val="00C32B3B"/>
    <w:pPr>
      <w:numPr>
        <w:numId w:val="27"/>
      </w:numPr>
    </w:pPr>
  </w:style>
  <w:style w:type="paragraph" w:customStyle="1" w:styleId="unformattext">
    <w:name w:val="unformattext"/>
    <w:basedOn w:val="a"/>
    <w:rsid w:val="00B7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0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normaltextrun">
    <w:name w:val="normaltextrun"/>
    <w:rsid w:val="000D256E"/>
  </w:style>
  <w:style w:type="character" w:styleId="ad">
    <w:name w:val="Hyperlink"/>
    <w:basedOn w:val="a0"/>
    <w:uiPriority w:val="99"/>
    <w:semiHidden/>
    <w:unhideWhenUsed/>
    <w:rsid w:val="00257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3CD"/>
  </w:style>
  <w:style w:type="paragraph" w:styleId="a5">
    <w:name w:val="footer"/>
    <w:basedOn w:val="a"/>
    <w:link w:val="a6"/>
    <w:uiPriority w:val="99"/>
    <w:unhideWhenUsed/>
    <w:rsid w:val="00B7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3CD"/>
  </w:style>
  <w:style w:type="paragraph" w:styleId="a7">
    <w:name w:val="Balloon Text"/>
    <w:basedOn w:val="a"/>
    <w:link w:val="a8"/>
    <w:uiPriority w:val="99"/>
    <w:semiHidden/>
    <w:unhideWhenUsed/>
    <w:rsid w:val="00B7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3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2159D1"/>
    <w:pPr>
      <w:ind w:left="720"/>
      <w:contextualSpacing/>
    </w:pPr>
  </w:style>
  <w:style w:type="table" w:styleId="aa">
    <w:name w:val="Table Grid"/>
    <w:basedOn w:val="a1"/>
    <w:uiPriority w:val="59"/>
    <w:rsid w:val="009D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017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0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072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72B9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47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C4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C32B3B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C32B3B"/>
    <w:pPr>
      <w:widowControl w:val="0"/>
      <w:autoSpaceDE w:val="0"/>
      <w:autoSpaceDN w:val="0"/>
      <w:adjustRightInd w:val="0"/>
      <w:spacing w:after="0" w:line="298" w:lineRule="exact"/>
      <w:ind w:firstLine="137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rsid w:val="00C32B3B"/>
    <w:pPr>
      <w:widowControl w:val="0"/>
      <w:autoSpaceDE w:val="0"/>
      <w:autoSpaceDN w:val="0"/>
      <w:adjustRightInd w:val="0"/>
      <w:spacing w:after="0" w:line="301" w:lineRule="exact"/>
      <w:ind w:firstLine="68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uiPriority w:val="99"/>
    <w:rsid w:val="00C32B3B"/>
    <w:pPr>
      <w:numPr>
        <w:numId w:val="27"/>
      </w:numPr>
    </w:pPr>
  </w:style>
  <w:style w:type="paragraph" w:customStyle="1" w:styleId="unformattext">
    <w:name w:val="unformattext"/>
    <w:basedOn w:val="a"/>
    <w:rsid w:val="00B7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0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normaltextrun">
    <w:name w:val="normaltextrun"/>
    <w:rsid w:val="000D256E"/>
  </w:style>
  <w:style w:type="character" w:styleId="ad">
    <w:name w:val="Hyperlink"/>
    <w:basedOn w:val="a0"/>
    <w:uiPriority w:val="99"/>
    <w:semiHidden/>
    <w:unhideWhenUsed/>
    <w:rsid w:val="00257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MOB&amp;n=370006&amp;date=04.07.2023" TargetMode="External"/><Relationship Id="rId18" Type="http://schemas.openxmlformats.org/officeDocument/2006/relationships/hyperlink" Target="consultantplus://offline/ref=6C951F7C3267362683051AE2DA2145BC5C309D1BD8CFBDAE5F026CA6E025270D35710EB7E1E925EE3708EA1C85YAm3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2230&amp;date=04.07.2023&amp;dst=3722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MOB&amp;n=382344&amp;date=04.07.2023" TargetMode="External"/><Relationship Id="rId17" Type="http://schemas.openxmlformats.org/officeDocument/2006/relationships/hyperlink" Target="consultantplus://offline/ref=6C951F7C3267362683051AE2DA2145BC5C319D17DECDBDAE5F026CA6E025270D277156BBE0EB3AEE361DBC4DC3F52F00EFBADFAF50B58A22YFm9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MOB&amp;n=383000&amp;date=04.07.2023&amp;dst=100043&amp;field=134" TargetMode="External"/><Relationship Id="rId20" Type="http://schemas.openxmlformats.org/officeDocument/2006/relationships/hyperlink" Target="https://login.consultant.ru/link/?req=doc&amp;base=LAW&amp;n=432230&amp;date=04.07.2023&amp;dst=370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MOB&amp;n=381902&amp;date=04.07.20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MOB&amp;n=378592&amp;date=04.07.2023" TargetMode="External"/><Relationship Id="rId23" Type="http://schemas.openxmlformats.org/officeDocument/2006/relationships/hyperlink" Target="consultantplus://offline/ref=546538A43ADCE929B4665AB9A0734F2A31DBC8CE9BEB0A064AD8ABA5F459C7B394A87D5ACAB8824E0D2F4C97D473304B680BE5DA4F08XABBN" TargetMode="External"/><Relationship Id="rId10" Type="http://schemas.openxmlformats.org/officeDocument/2006/relationships/hyperlink" Target="https://login.consultant.ru/link/?req=doc&amp;base=LAW&amp;n=448197&amp;date=04.07.2023" TargetMode="External"/><Relationship Id="rId19" Type="http://schemas.openxmlformats.org/officeDocument/2006/relationships/hyperlink" Target="file:///C:\Users\&#1053;&#1072;&#1079;&#1072;&#1088;&#1077;&#1094;&#1057;&#1057;\Downloads\&#1055;&#1086;&#1089;&#1090;&#1072;&#1085;&#1086;&#1074;&#1083;&#1077;&#1085;&#1080;&#1077;&#1055;&#1086;&#1088;&#1103;&#1076;&#1086;&#1082;_&#1089;&#1091;&#1073;&#1074;&#1077;&#1085;&#1094;&#1080;&#1103;_&#1063;&#1044;&#1054;_&#1085;&#1086;&#1074;&#1086;&#1077;_2023%20(2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2230&amp;date=04.07.2023" TargetMode="External"/><Relationship Id="rId14" Type="http://schemas.openxmlformats.org/officeDocument/2006/relationships/hyperlink" Target="https://login.consultant.ru/link/?req=doc&amp;base=LAW&amp;n=435381&amp;date=04.07.2023" TargetMode="External"/><Relationship Id="rId22" Type="http://schemas.openxmlformats.org/officeDocument/2006/relationships/hyperlink" Target="https://login.consultant.ru/link/?req=doc&amp;base=MOB&amp;n=370006&amp;date=04.07.2023&amp;dst=1003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471B-107F-4D09-B2ED-CC698371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10434</Words>
  <Characters>59476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Назарец С.С.</cp:lastModifiedBy>
  <cp:revision>17</cp:revision>
  <cp:lastPrinted>2023-07-07T13:02:00Z</cp:lastPrinted>
  <dcterms:created xsi:type="dcterms:W3CDTF">2023-07-06T08:27:00Z</dcterms:created>
  <dcterms:modified xsi:type="dcterms:W3CDTF">2023-07-13T15:23:00Z</dcterms:modified>
</cp:coreProperties>
</file>